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EFF5FA"/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fill="EFF5FA"/>
          <w:lang w:val="en-US" w:eastAsia="zh-CN" w:bidi="ar"/>
        </w:rPr>
        <w:t>苏垦银河汽车部件盐城有限公司</w:t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olor w:val="000000"/>
          <w:kern w:val="0"/>
          <w:sz w:val="36"/>
          <w:szCs w:val="36"/>
          <w:u w:val="none"/>
          <w:lang w:val="en-US" w:eastAsia="zh-CN" w:bidi="ar"/>
        </w:rPr>
        <w:t>道路、路缘石修复排水管网设计</w:t>
      </w:r>
    </w:p>
    <w:p>
      <w:pPr>
        <w:keepNext w:val="0"/>
        <w:keepLines w:val="0"/>
        <w:widowControl/>
        <w:suppressLineNumbers w:val="0"/>
        <w:shd w:val="clear" w:fill="EFF5FA"/>
        <w:jc w:val="center"/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14"/>
          <w:szCs w:val="14"/>
          <w:lang w:val="en-US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fill="EFF5FA"/>
          <w:lang w:val="en-US" w:eastAsia="zh-CN" w:bidi="ar"/>
        </w:rPr>
        <w:t>询比价邀请公告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EFF5FA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一、以下为简要介绍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苏垦银河汽车部件盐城有限公司现通过询比价方式选出有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能力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的服务公司，为我公司</w:t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olor w:val="000000"/>
          <w:kern w:val="0"/>
          <w:sz w:val="30"/>
          <w:szCs w:val="30"/>
          <w:u w:val="none"/>
          <w:lang w:val="en-US" w:eastAsia="zh-CN" w:bidi="ar"/>
        </w:rPr>
        <w:t>道路、路缘石修复排水管网设计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比价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承包。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default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付款方式：</w:t>
      </w:r>
      <w:r>
        <w:rPr>
          <w:rFonts w:hint="eastAsia" w:ascii="宋体" w:hAnsi="宋体" w:cs="仿宋"/>
          <w:color w:val="000000"/>
          <w:sz w:val="30"/>
          <w:szCs w:val="30"/>
        </w:rPr>
        <w:t>交付设计图纸</w:t>
      </w:r>
      <w:r>
        <w:rPr>
          <w:rFonts w:hint="eastAsia" w:ascii="宋体" w:hAnsi="宋体" w:cs="仿宋"/>
          <w:color w:val="000000"/>
          <w:sz w:val="30"/>
          <w:szCs w:val="30"/>
          <w:lang w:val="en-US" w:eastAsia="zh-CN"/>
        </w:rPr>
        <w:t>并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开具相关发票入账后</w:t>
      </w:r>
      <w:r>
        <w:rPr>
          <w:rFonts w:hint="eastAsia" w:ascii="宋体" w:hAnsi="宋体" w:cs="新宋体"/>
          <w:color w:val="000000"/>
          <w:kern w:val="0"/>
          <w:sz w:val="30"/>
          <w:szCs w:val="30"/>
        </w:rPr>
        <w:t>一次性支付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比价单位提供以下资质：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EFF5FA"/>
        <w:ind w:firstLine="600" w:firstLineChars="2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1、有效的社会统一信用代码证，经营范围应包括本次比价内容的经营许可。</w:t>
      </w:r>
    </w:p>
    <w:p>
      <w:pPr>
        <w:keepNext w:val="0"/>
        <w:keepLines w:val="0"/>
        <w:widowControl/>
        <w:suppressLineNumbers w:val="0"/>
        <w:shd w:val="clear" w:fill="EFF5FA"/>
        <w:ind w:firstLine="600" w:firstLineChars="2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2、报价单。</w:t>
      </w:r>
    </w:p>
    <w:p>
      <w:pPr>
        <w:keepNext w:val="0"/>
        <w:keepLines w:val="0"/>
        <w:widowControl/>
        <w:suppressLineNumbers w:val="0"/>
        <w:shd w:val="clear" w:fill="EFF5FA"/>
        <w:ind w:firstLine="600" w:firstLineChars="2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3、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highlight w:val="none"/>
          <w:shd w:val="clear" w:fill="EFF5FA"/>
          <w:lang w:val="en-US" w:eastAsia="zh-CN" w:bidi="ar"/>
        </w:rPr>
        <w:t>资质证书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shd w:val="clear" w:fill="EFF5FA"/>
        <w:ind w:left="0" w:firstLine="388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注：以上文件需加盖公章（鲜红），扫描件有效。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三、本邀请函在承德苏垦银河连杆有限公司主页（www.cdskyh.com）公示，公示期限为202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3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年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01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月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18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日至202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3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年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01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月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28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日。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 四、中选：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1、本次以质量为本，价格优先原则。</w:t>
      </w:r>
    </w:p>
    <w:p>
      <w:pPr>
        <w:keepNext w:val="0"/>
        <w:keepLines w:val="0"/>
        <w:widowControl/>
        <w:suppressLineNumbers w:val="0"/>
        <w:shd w:val="clear" w:fill="EFF5FA"/>
        <w:ind w:left="0" w:firstLine="600" w:firstLineChars="2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2、此次中选者须在中标结果公示三个工作日无异议后，签订相关合同，如中选者在履行合同期间出现违返厂规厂纪的行为，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highlight w:val="none"/>
          <w:shd w:val="clear" w:fill="EFF5FA"/>
          <w:lang w:val="en-US" w:eastAsia="zh-CN" w:bidi="ar"/>
        </w:rPr>
        <w:t>一经发现每次罚款人民币￥200元（大写：贰佰元整）。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五、其它事项说明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1、参选人必须仔细阅读本询比价邀请书的所有内容，按照要求提供报价文件，并保证所提供的全部资料的真实性，否则其报价无效。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六、报价文件递交时间及地点：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 202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3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年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01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月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28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日17:00前递交、邮寄或邮箱发送到：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公司名称：苏垦银河汽车部件盐城有限公司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公司地址：江苏省盐城市射阳县经济开发区创业路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收件人：颜翔   13705107695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default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邮箱：yx2723488@163.com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（注：邮寄的报价必须在开标前送达）。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七、开选时间：202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3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年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01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月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29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日开选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或择日开选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。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八、询价人名称：苏垦银河汽车部件盐城有限公司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 xml:space="preserve">                    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 xml:space="preserve">                      202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3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年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01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月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18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682436"/>
    <w:multiLevelType w:val="singleLevel"/>
    <w:tmpl w:val="6A68243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iYTc4MDUxNmI5NDRkN2E0MTUyN2RhMjVjN2JlNzAifQ=="/>
  </w:docVars>
  <w:rsids>
    <w:rsidRoot w:val="00000000"/>
    <w:rsid w:val="01895F76"/>
    <w:rsid w:val="02A969F1"/>
    <w:rsid w:val="02E1375C"/>
    <w:rsid w:val="036F2B61"/>
    <w:rsid w:val="03974063"/>
    <w:rsid w:val="04992C69"/>
    <w:rsid w:val="04D0612B"/>
    <w:rsid w:val="04F862B8"/>
    <w:rsid w:val="051554AC"/>
    <w:rsid w:val="068F0E30"/>
    <w:rsid w:val="075E2D49"/>
    <w:rsid w:val="077630E4"/>
    <w:rsid w:val="07B814E3"/>
    <w:rsid w:val="09020C71"/>
    <w:rsid w:val="0B80734B"/>
    <w:rsid w:val="0BCA5276"/>
    <w:rsid w:val="0C211B38"/>
    <w:rsid w:val="0C8552F9"/>
    <w:rsid w:val="0D4B59D5"/>
    <w:rsid w:val="0F865924"/>
    <w:rsid w:val="0FFD54BA"/>
    <w:rsid w:val="103709CC"/>
    <w:rsid w:val="10E70644"/>
    <w:rsid w:val="114F14E4"/>
    <w:rsid w:val="11674020"/>
    <w:rsid w:val="11A03000"/>
    <w:rsid w:val="12DD5FB6"/>
    <w:rsid w:val="13BD74FD"/>
    <w:rsid w:val="14214E0F"/>
    <w:rsid w:val="15371BE1"/>
    <w:rsid w:val="15D62B80"/>
    <w:rsid w:val="169D382D"/>
    <w:rsid w:val="175A1073"/>
    <w:rsid w:val="18320FB1"/>
    <w:rsid w:val="18AF07A0"/>
    <w:rsid w:val="190C7084"/>
    <w:rsid w:val="190F687E"/>
    <w:rsid w:val="197D05B8"/>
    <w:rsid w:val="19A719B3"/>
    <w:rsid w:val="1AF860A8"/>
    <w:rsid w:val="1BBA0542"/>
    <w:rsid w:val="1CB76590"/>
    <w:rsid w:val="1E186706"/>
    <w:rsid w:val="1F496116"/>
    <w:rsid w:val="1FAA49C7"/>
    <w:rsid w:val="204844D4"/>
    <w:rsid w:val="21867A08"/>
    <w:rsid w:val="220074BD"/>
    <w:rsid w:val="22B365D8"/>
    <w:rsid w:val="2399159A"/>
    <w:rsid w:val="24A534BB"/>
    <w:rsid w:val="259204C9"/>
    <w:rsid w:val="286D2093"/>
    <w:rsid w:val="29AC7590"/>
    <w:rsid w:val="2A1F1F7E"/>
    <w:rsid w:val="2A613C5A"/>
    <w:rsid w:val="2B0B24E4"/>
    <w:rsid w:val="2B576DFC"/>
    <w:rsid w:val="2B6C62CF"/>
    <w:rsid w:val="2B6D31BF"/>
    <w:rsid w:val="2BE97E11"/>
    <w:rsid w:val="2E2E377F"/>
    <w:rsid w:val="2E3C7D61"/>
    <w:rsid w:val="2F3609D3"/>
    <w:rsid w:val="2FF40779"/>
    <w:rsid w:val="2FF81594"/>
    <w:rsid w:val="30043AFE"/>
    <w:rsid w:val="30316D8E"/>
    <w:rsid w:val="304D06B2"/>
    <w:rsid w:val="30ED49B3"/>
    <w:rsid w:val="31347A8D"/>
    <w:rsid w:val="31C35702"/>
    <w:rsid w:val="322F433C"/>
    <w:rsid w:val="33777A87"/>
    <w:rsid w:val="33FD3132"/>
    <w:rsid w:val="34134C96"/>
    <w:rsid w:val="3553168E"/>
    <w:rsid w:val="358463F8"/>
    <w:rsid w:val="359A53D6"/>
    <w:rsid w:val="360F1D95"/>
    <w:rsid w:val="377D6C81"/>
    <w:rsid w:val="377E70C5"/>
    <w:rsid w:val="37D730B7"/>
    <w:rsid w:val="37E74EFB"/>
    <w:rsid w:val="37F331A8"/>
    <w:rsid w:val="395C5259"/>
    <w:rsid w:val="39833484"/>
    <w:rsid w:val="3A6117FB"/>
    <w:rsid w:val="3A85058D"/>
    <w:rsid w:val="3AAB07DE"/>
    <w:rsid w:val="3B90491E"/>
    <w:rsid w:val="3BB56AC5"/>
    <w:rsid w:val="3BFD72A9"/>
    <w:rsid w:val="3E800F05"/>
    <w:rsid w:val="3E9D7C6D"/>
    <w:rsid w:val="3FEE07F8"/>
    <w:rsid w:val="4078430F"/>
    <w:rsid w:val="40AC6253"/>
    <w:rsid w:val="40FC5AED"/>
    <w:rsid w:val="410836C4"/>
    <w:rsid w:val="419D23A8"/>
    <w:rsid w:val="41B47626"/>
    <w:rsid w:val="43755A74"/>
    <w:rsid w:val="453B1ED0"/>
    <w:rsid w:val="455E6E3C"/>
    <w:rsid w:val="46CF499A"/>
    <w:rsid w:val="471567A4"/>
    <w:rsid w:val="48FB6393"/>
    <w:rsid w:val="495C7FDD"/>
    <w:rsid w:val="49CE5032"/>
    <w:rsid w:val="49F25EBD"/>
    <w:rsid w:val="49F36575"/>
    <w:rsid w:val="4A810CA1"/>
    <w:rsid w:val="4C602AB7"/>
    <w:rsid w:val="4D6E1667"/>
    <w:rsid w:val="4DF06083"/>
    <w:rsid w:val="4E094539"/>
    <w:rsid w:val="4ED22F83"/>
    <w:rsid w:val="4F386687"/>
    <w:rsid w:val="4F965C1C"/>
    <w:rsid w:val="4FF84D7B"/>
    <w:rsid w:val="50F6012F"/>
    <w:rsid w:val="51222E70"/>
    <w:rsid w:val="512E144B"/>
    <w:rsid w:val="51A0391C"/>
    <w:rsid w:val="51FC41BA"/>
    <w:rsid w:val="53F131C4"/>
    <w:rsid w:val="545A0BF4"/>
    <w:rsid w:val="54731328"/>
    <w:rsid w:val="547972C7"/>
    <w:rsid w:val="55431AA2"/>
    <w:rsid w:val="558851A0"/>
    <w:rsid w:val="5B2D73FA"/>
    <w:rsid w:val="5BDF5533"/>
    <w:rsid w:val="5C0E0B71"/>
    <w:rsid w:val="5E806052"/>
    <w:rsid w:val="5FA80D60"/>
    <w:rsid w:val="5FA82319"/>
    <w:rsid w:val="5FC64A34"/>
    <w:rsid w:val="602D281F"/>
    <w:rsid w:val="61BA5FF1"/>
    <w:rsid w:val="625B180A"/>
    <w:rsid w:val="62606532"/>
    <w:rsid w:val="632E1333"/>
    <w:rsid w:val="63C458C6"/>
    <w:rsid w:val="643B550E"/>
    <w:rsid w:val="649E4B97"/>
    <w:rsid w:val="64A347C3"/>
    <w:rsid w:val="660D1543"/>
    <w:rsid w:val="684B396E"/>
    <w:rsid w:val="68DE5955"/>
    <w:rsid w:val="68DF0B97"/>
    <w:rsid w:val="694B3494"/>
    <w:rsid w:val="69FB573C"/>
    <w:rsid w:val="6A300FE8"/>
    <w:rsid w:val="6AD66B1A"/>
    <w:rsid w:val="6B551043"/>
    <w:rsid w:val="6C487163"/>
    <w:rsid w:val="6CA34594"/>
    <w:rsid w:val="6D51581F"/>
    <w:rsid w:val="6E10588A"/>
    <w:rsid w:val="717D2A44"/>
    <w:rsid w:val="7201669E"/>
    <w:rsid w:val="72181429"/>
    <w:rsid w:val="72377DD6"/>
    <w:rsid w:val="72424C43"/>
    <w:rsid w:val="74150B01"/>
    <w:rsid w:val="75D95E3D"/>
    <w:rsid w:val="771040C3"/>
    <w:rsid w:val="78F3347C"/>
    <w:rsid w:val="79703976"/>
    <w:rsid w:val="79874837"/>
    <w:rsid w:val="79A3584F"/>
    <w:rsid w:val="79E854EA"/>
    <w:rsid w:val="7AB92EF6"/>
    <w:rsid w:val="7AEA5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569</Words>
  <Characters>623</Characters>
  <Lines>0</Lines>
  <Paragraphs>0</Paragraphs>
  <TotalTime>4</TotalTime>
  <ScaleCrop>false</ScaleCrop>
  <LinksUpToDate>false</LinksUpToDate>
  <CharactersWithSpaces>671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Administrator</cp:lastModifiedBy>
  <dcterms:modified xsi:type="dcterms:W3CDTF">2023-01-18T05:11:40Z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6F031B8B80484C44BED5D61E93336265</vt:lpwstr>
  </property>
</Properties>
</file>