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6855" w:tblpY="11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7" w:type="dxa"/>
            <w:vAlign w:val="center"/>
          </w:tcPr>
          <w:p>
            <w:pPr>
              <w:widowControl/>
              <w:jc w:val="center"/>
              <w:rPr>
                <w:rFonts w:hint="eastAsia" w:ascii="黑体" w:hAnsi="黑体" w:eastAsia="黑体" w:cs="黑体"/>
                <w:color w:val="000000"/>
                <w:kern w:val="0"/>
                <w:sz w:val="28"/>
                <w:szCs w:val="28"/>
                <w:shd w:val="clear"/>
                <w:vertAlign w:val="baseline"/>
                <w:lang w:val="en-US" w:eastAsia="zh-CN" w:bidi="ar"/>
              </w:rPr>
            </w:pPr>
            <w:r>
              <w:rPr>
                <w:rFonts w:hint="eastAsia" w:ascii="黑体" w:hAnsi="黑体" w:eastAsia="黑体" w:cs="黑体"/>
                <w:color w:val="000000"/>
                <w:kern w:val="0"/>
                <w:sz w:val="28"/>
                <w:szCs w:val="28"/>
                <w:shd w:val="clear"/>
                <w:vertAlign w:val="baseline"/>
                <w:lang w:val="en-US" w:eastAsia="zh-CN" w:bidi="ar"/>
              </w:rPr>
              <w:t>编制</w:t>
            </w:r>
          </w:p>
        </w:tc>
        <w:tc>
          <w:tcPr>
            <w:tcW w:w="1417" w:type="dxa"/>
            <w:vAlign w:val="center"/>
          </w:tcPr>
          <w:p>
            <w:pPr>
              <w:widowControl/>
              <w:jc w:val="center"/>
              <w:rPr>
                <w:rFonts w:hint="eastAsia" w:ascii="黑体" w:hAnsi="黑体" w:eastAsia="黑体" w:cs="黑体"/>
                <w:color w:val="000000"/>
                <w:kern w:val="0"/>
                <w:sz w:val="28"/>
                <w:szCs w:val="28"/>
                <w:shd w:val="clear"/>
                <w:vertAlign w:val="baseline"/>
                <w:lang w:val="en-US" w:eastAsia="zh-CN" w:bidi="ar"/>
              </w:rPr>
            </w:pPr>
            <w:r>
              <w:rPr>
                <w:rFonts w:hint="eastAsia" w:ascii="黑体" w:hAnsi="黑体" w:eastAsia="黑体" w:cs="黑体"/>
                <w:color w:val="000000"/>
                <w:kern w:val="0"/>
                <w:sz w:val="28"/>
                <w:szCs w:val="28"/>
                <w:shd w:val="clear"/>
                <w:vertAlign w:val="baseline"/>
                <w:lang w:val="en-US" w:eastAsia="zh-CN" w:bidi="ar"/>
              </w:rPr>
              <w:t>审核</w:t>
            </w:r>
          </w:p>
        </w:tc>
        <w:tc>
          <w:tcPr>
            <w:tcW w:w="1417" w:type="dxa"/>
            <w:vAlign w:val="center"/>
          </w:tcPr>
          <w:p>
            <w:pPr>
              <w:widowControl/>
              <w:jc w:val="center"/>
              <w:rPr>
                <w:rFonts w:hint="eastAsia" w:ascii="黑体" w:hAnsi="黑体" w:eastAsia="黑体" w:cs="黑体"/>
                <w:color w:val="000000"/>
                <w:kern w:val="0"/>
                <w:sz w:val="28"/>
                <w:szCs w:val="28"/>
                <w:shd w:val="clear"/>
                <w:vertAlign w:val="baseline"/>
                <w:lang w:val="en-US" w:eastAsia="zh-CN" w:bidi="ar"/>
              </w:rPr>
            </w:pPr>
            <w:r>
              <w:rPr>
                <w:rFonts w:hint="eastAsia" w:ascii="黑体" w:hAnsi="黑体" w:eastAsia="黑体" w:cs="黑体"/>
                <w:color w:val="000000"/>
                <w:kern w:val="0"/>
                <w:sz w:val="28"/>
                <w:szCs w:val="28"/>
                <w:shd w:val="clear"/>
                <w:vertAlign w:val="baseline"/>
                <w:lang w:val="en-US" w:eastAsia="zh-CN" w:bidi="ar"/>
              </w:rPr>
              <w:t>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7" w:type="dxa"/>
            <w:vAlign w:val="center"/>
          </w:tcPr>
          <w:p>
            <w:pPr>
              <w:widowControl/>
              <w:jc w:val="center"/>
              <w:rPr>
                <w:rFonts w:hint="eastAsia" w:ascii="黑体" w:hAnsi="黑体" w:eastAsia="黑体" w:cs="黑体"/>
                <w:color w:val="000000"/>
                <w:kern w:val="0"/>
                <w:sz w:val="28"/>
                <w:szCs w:val="28"/>
                <w:shd w:val="clear"/>
                <w:vertAlign w:val="baseline"/>
                <w:lang w:val="en-US" w:eastAsia="zh-CN" w:bidi="ar"/>
              </w:rPr>
            </w:pPr>
            <w:r>
              <w:rPr>
                <w:rFonts w:hint="eastAsia" w:ascii="黑体" w:hAnsi="黑体" w:eastAsia="黑体" w:cs="黑体"/>
                <w:color w:val="000000"/>
                <w:kern w:val="0"/>
                <w:sz w:val="28"/>
                <w:szCs w:val="28"/>
                <w:shd w:val="clear"/>
                <w:vertAlign w:val="baseline"/>
                <w:lang w:val="en-US" w:eastAsia="zh-CN" w:bidi="ar"/>
              </w:rPr>
              <w:t>许镇鹏</w:t>
            </w:r>
          </w:p>
        </w:tc>
        <w:tc>
          <w:tcPr>
            <w:tcW w:w="1417" w:type="dxa"/>
            <w:vAlign w:val="center"/>
          </w:tcPr>
          <w:p>
            <w:pPr>
              <w:widowControl/>
              <w:jc w:val="center"/>
              <w:rPr>
                <w:rFonts w:hint="eastAsia" w:ascii="黑体" w:hAnsi="黑体" w:eastAsia="黑体" w:cs="黑体"/>
                <w:color w:val="000000"/>
                <w:kern w:val="0"/>
                <w:sz w:val="28"/>
                <w:szCs w:val="28"/>
                <w:shd w:val="clear"/>
                <w:vertAlign w:val="baseline"/>
                <w:lang w:bidi="ar"/>
              </w:rPr>
            </w:pPr>
          </w:p>
        </w:tc>
        <w:tc>
          <w:tcPr>
            <w:tcW w:w="1417" w:type="dxa"/>
            <w:vAlign w:val="center"/>
          </w:tcPr>
          <w:p>
            <w:pPr>
              <w:widowControl/>
              <w:jc w:val="center"/>
              <w:rPr>
                <w:rFonts w:hint="eastAsia" w:ascii="黑体" w:hAnsi="黑体" w:eastAsia="黑体" w:cs="黑体"/>
                <w:color w:val="000000"/>
                <w:kern w:val="0"/>
                <w:sz w:val="28"/>
                <w:szCs w:val="28"/>
                <w:shd w:val="clear"/>
                <w:vertAlign w:val="baseline"/>
                <w:lang w:bidi="ar"/>
              </w:rPr>
            </w:pPr>
          </w:p>
        </w:tc>
      </w:tr>
    </w:tbl>
    <w:p>
      <w:pPr>
        <w:jc w:val="center"/>
        <w:rPr>
          <w:rFonts w:hint="eastAsia"/>
          <w:b/>
          <w:bCs/>
          <w:sz w:val="48"/>
          <w:szCs w:val="48"/>
          <w:lang w:val="en-US" w:eastAsia="zh-CN"/>
        </w:rPr>
      </w:pPr>
    </w:p>
    <w:p>
      <w:pPr>
        <w:jc w:val="center"/>
        <w:rPr>
          <w:rFonts w:hint="eastAsia"/>
          <w:b/>
          <w:bCs/>
          <w:sz w:val="48"/>
          <w:szCs w:val="48"/>
          <w:lang w:val="en-US" w:eastAsia="zh-CN"/>
        </w:rPr>
      </w:pPr>
    </w:p>
    <w:p>
      <w:pPr>
        <w:jc w:val="center"/>
        <w:rPr>
          <w:rFonts w:hint="eastAsia" w:eastAsia="宋体"/>
          <w:b/>
          <w:bCs/>
          <w:sz w:val="36"/>
          <w:szCs w:val="36"/>
          <w:lang w:val="en-US" w:eastAsia="zh-CN"/>
        </w:rPr>
      </w:pPr>
      <w:r>
        <w:rPr>
          <w:rFonts w:hint="eastAsia"/>
          <w:b/>
          <w:bCs/>
          <w:sz w:val="36"/>
          <w:szCs w:val="36"/>
          <w:lang w:val="en-US" w:eastAsia="zh-CN"/>
        </w:rPr>
        <w:t>承德苏垦银河连杆有限公司楼顶风机及管道过滤芯安装询比价公告</w:t>
      </w:r>
    </w:p>
    <w:p>
      <w:pPr>
        <w:rPr>
          <w:rFonts w:hint="eastAsia"/>
          <w:sz w:val="28"/>
          <w:szCs w:val="28"/>
          <w:lang w:val="en-US" w:eastAsia="zh-CN"/>
        </w:rPr>
      </w:pPr>
      <w:r>
        <w:rPr>
          <w:rFonts w:hint="eastAsia"/>
          <w:sz w:val="28"/>
          <w:szCs w:val="28"/>
          <w:lang w:val="en-US" w:eastAsia="zh-CN"/>
        </w:rPr>
        <w:t>一、基本情况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承德苏垦银河连杆有限公司楼顶风机及管道过滤芯安装。</w:t>
      </w:r>
    </w:p>
    <w:p>
      <w:pPr>
        <w:rPr>
          <w:rFonts w:hint="default" w:eastAsia="宋体"/>
          <w:sz w:val="28"/>
          <w:szCs w:val="28"/>
          <w:lang w:val="en-US" w:eastAsia="zh-CN"/>
        </w:rPr>
      </w:pPr>
      <w:r>
        <w:rPr>
          <w:rFonts w:hint="eastAsia"/>
          <w:sz w:val="28"/>
          <w:szCs w:val="28"/>
        </w:rPr>
        <w:t>二、资格条件</w:t>
      </w:r>
      <w:r>
        <w:rPr>
          <w:rFonts w:hint="eastAsia"/>
          <w:sz w:val="28"/>
          <w:szCs w:val="28"/>
          <w:lang w:val="en-US" w:eastAsia="zh-CN"/>
        </w:rPr>
        <w:t>及报价要求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val="en-US" w:eastAsia="zh-CN"/>
        </w:rPr>
        <w:t>1、有效的社会统一信用代码证，经营范围应包括本次招标内容的经营许可。</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val="en-US" w:eastAsia="zh-CN"/>
        </w:rPr>
        <w:t>2、企业法人签名并加盖公章的授权委托书原件。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val="en-US" w:eastAsia="zh-CN"/>
        </w:rPr>
        <w:t>3、法人和授权委托人身份证复印件。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4、投标保证金付款凭证。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5、报价清单。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6、施工人员登高证、焊工证等。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val="en-US" w:eastAsia="zh-CN"/>
        </w:rPr>
        <w:t>注：以上文件需加盖公章（鲜红）。</w:t>
      </w:r>
    </w:p>
    <w:p>
      <w:pPr>
        <w:spacing w:line="240" w:lineRule="atLeast"/>
        <w:rPr>
          <w:rFonts w:hint="eastAsia" w:ascii="宋体" w:hAnsi="宋体" w:cs="宋体"/>
          <w:sz w:val="28"/>
          <w:szCs w:val="28"/>
        </w:rPr>
      </w:pPr>
      <w:r>
        <w:rPr>
          <w:rFonts w:hint="eastAsia" w:ascii="宋体" w:hAnsi="宋体" w:cs="宋体"/>
          <w:sz w:val="28"/>
          <w:szCs w:val="28"/>
        </w:rPr>
        <w:t>三、</w:t>
      </w:r>
      <w:r>
        <w:rPr>
          <w:rFonts w:hint="eastAsia"/>
          <w:sz w:val="28"/>
          <w:szCs w:val="28"/>
          <w:lang w:val="en-US" w:eastAsia="zh-CN"/>
        </w:rPr>
        <w:t>询比价文件的获取</w:t>
      </w:r>
    </w:p>
    <w:p>
      <w:pPr>
        <w:keepNext w:val="0"/>
        <w:keepLines w:val="0"/>
        <w:pageBreakBefore w:val="0"/>
        <w:widowControl w:val="0"/>
        <w:numPr>
          <w:numId w:val="0"/>
        </w:numPr>
        <w:tabs>
          <w:tab w:val="left" w:pos="420"/>
        </w:tabs>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cs="宋体"/>
          <w:sz w:val="24"/>
          <w:szCs w:val="24"/>
        </w:rPr>
      </w:pPr>
      <w:r>
        <w:rPr>
          <w:rFonts w:hint="eastAsia" w:ascii="宋体" w:hAnsi="宋体" w:cs="宋体"/>
          <w:sz w:val="28"/>
          <w:szCs w:val="28"/>
          <w:lang w:val="en-US" w:eastAsia="zh-CN"/>
        </w:rPr>
        <w:t>1、</w:t>
      </w:r>
      <w:r>
        <w:rPr>
          <w:rFonts w:hint="eastAsia" w:ascii="宋体" w:hAnsi="宋体" w:cs="宋体"/>
          <w:sz w:val="24"/>
          <w:szCs w:val="24"/>
          <w:lang w:val="en-US" w:eastAsia="zh-CN"/>
        </w:rPr>
        <w:t>询比价</w:t>
      </w:r>
      <w:r>
        <w:rPr>
          <w:rFonts w:hint="eastAsia" w:ascii="宋体" w:hAnsi="宋体" w:cs="宋体"/>
          <w:sz w:val="24"/>
          <w:szCs w:val="24"/>
        </w:rPr>
        <w:t>文件获取时间：202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04</w:t>
      </w:r>
      <w:r>
        <w:rPr>
          <w:rFonts w:hint="eastAsia" w:ascii="宋体" w:hAnsi="宋体" w:cs="宋体"/>
          <w:sz w:val="24"/>
          <w:szCs w:val="24"/>
        </w:rPr>
        <w:t>月</w:t>
      </w:r>
      <w:r>
        <w:rPr>
          <w:rFonts w:hint="eastAsia" w:ascii="宋体" w:hAnsi="宋体" w:cs="宋体"/>
          <w:sz w:val="24"/>
          <w:szCs w:val="24"/>
          <w:lang w:val="en-US" w:eastAsia="zh-CN"/>
        </w:rPr>
        <w:t>16</w:t>
      </w:r>
      <w:r>
        <w:rPr>
          <w:rFonts w:hint="eastAsia" w:ascii="宋体" w:hAnsi="宋体" w:cs="宋体"/>
          <w:sz w:val="24"/>
          <w:szCs w:val="24"/>
        </w:rPr>
        <w:t>日</w:t>
      </w:r>
      <w:r>
        <w:rPr>
          <w:rFonts w:hint="eastAsia" w:ascii="宋体" w:hAnsi="宋体" w:cs="宋体"/>
          <w:sz w:val="24"/>
          <w:szCs w:val="24"/>
          <w:lang w:val="en-US" w:eastAsia="zh-CN"/>
        </w:rPr>
        <w:t>8:00时</w:t>
      </w:r>
      <w:r>
        <w:rPr>
          <w:rFonts w:hint="eastAsia" w:ascii="宋体" w:hAnsi="宋体" w:cs="宋体"/>
          <w:sz w:val="24"/>
          <w:szCs w:val="24"/>
        </w:rPr>
        <w:t>起至202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04</w:t>
      </w:r>
      <w:r>
        <w:rPr>
          <w:rFonts w:hint="eastAsia" w:ascii="宋体" w:hAnsi="宋体" w:cs="宋体"/>
          <w:sz w:val="24"/>
          <w:szCs w:val="24"/>
        </w:rPr>
        <w:t>月</w:t>
      </w:r>
      <w:r>
        <w:rPr>
          <w:rFonts w:hint="eastAsia" w:ascii="宋体" w:hAnsi="宋体" w:cs="宋体"/>
          <w:sz w:val="24"/>
          <w:szCs w:val="24"/>
          <w:lang w:val="en-US" w:eastAsia="zh-CN"/>
        </w:rPr>
        <w:t>22</w:t>
      </w:r>
      <w:r>
        <w:rPr>
          <w:rFonts w:hint="eastAsia" w:ascii="宋体" w:hAnsi="宋体" w:cs="宋体"/>
          <w:sz w:val="24"/>
          <w:szCs w:val="24"/>
        </w:rPr>
        <w:t>日</w:t>
      </w:r>
      <w:r>
        <w:rPr>
          <w:rFonts w:hint="eastAsia" w:ascii="宋体" w:hAnsi="宋体" w:cs="宋体"/>
          <w:sz w:val="24"/>
          <w:szCs w:val="24"/>
          <w:lang w:val="en-US" w:eastAsia="zh-CN"/>
        </w:rPr>
        <w:t>17</w:t>
      </w:r>
      <w:r>
        <w:rPr>
          <w:rFonts w:hint="eastAsia" w:ascii="宋体" w:hAnsi="宋体" w:cs="宋体"/>
          <w:sz w:val="24"/>
          <w:szCs w:val="24"/>
        </w:rPr>
        <w:t>：00前递交。</w:t>
      </w:r>
    </w:p>
    <w:p>
      <w:pPr>
        <w:keepNext w:val="0"/>
        <w:keepLines w:val="0"/>
        <w:pageBreakBefore w:val="0"/>
        <w:widowControl w:val="0"/>
        <w:numPr>
          <w:numId w:val="0"/>
        </w:numPr>
        <w:tabs>
          <w:tab w:val="left" w:pos="420"/>
        </w:tabs>
        <w:kinsoku/>
        <w:wordWrap/>
        <w:overflowPunct/>
        <w:topLinePunct w:val="0"/>
        <w:autoSpaceDE/>
        <w:autoSpaceDN/>
        <w:bidi w:val="0"/>
        <w:adjustRightInd/>
        <w:snapToGrid/>
        <w:spacing w:line="360" w:lineRule="auto"/>
        <w:ind w:leftChars="0" w:firstLine="560" w:firstLineChars="200"/>
        <w:textAlignment w:val="auto"/>
        <w:rPr>
          <w:rFonts w:ascii="宋体" w:hAnsi="宋体" w:cs="宋体"/>
          <w:sz w:val="24"/>
          <w:szCs w:val="24"/>
        </w:rPr>
      </w:pPr>
      <w:r>
        <w:rPr>
          <w:rFonts w:hint="eastAsia" w:ascii="宋体" w:hAnsi="宋体" w:cs="宋体"/>
          <w:sz w:val="28"/>
          <w:szCs w:val="28"/>
          <w:lang w:val="en-US" w:eastAsia="zh-CN"/>
        </w:rPr>
        <w:t>2、</w:t>
      </w:r>
      <w:r>
        <w:rPr>
          <w:rFonts w:hint="eastAsia" w:ascii="宋体" w:hAnsi="宋体" w:cs="宋体"/>
          <w:sz w:val="24"/>
          <w:szCs w:val="24"/>
        </w:rPr>
        <w:t>阳光七采平台网络注册：请登阳光七采交易平台（网址：</w:t>
      </w:r>
      <w:r>
        <w:rPr>
          <w:rFonts w:ascii="宋体" w:hAnsi="宋体" w:cs="宋体"/>
          <w:sz w:val="24"/>
          <w:szCs w:val="24"/>
        </w:rPr>
        <w:t>https://www.norincogroup-ebuy.com/)</w:t>
      </w:r>
      <w:r>
        <w:rPr>
          <w:rFonts w:hint="eastAsia" w:ascii="宋体" w:hAnsi="宋体" w:cs="宋体"/>
          <w:sz w:val="24"/>
          <w:szCs w:val="24"/>
        </w:rPr>
        <w:t>（以下简称“七采平台）”</w:t>
      </w:r>
      <w:r>
        <w:rPr>
          <w:rFonts w:hint="eastAsia" w:ascii="宋体" w:hAnsi="宋体" w:cs="宋体"/>
          <w:b/>
          <w:bCs/>
          <w:sz w:val="24"/>
          <w:szCs w:val="24"/>
        </w:rPr>
        <w:t>注册报名并自行下载</w:t>
      </w:r>
      <w:r>
        <w:rPr>
          <w:rFonts w:hint="eastAsia" w:ascii="宋体" w:hAnsi="宋体" w:cs="宋体"/>
          <w:b/>
          <w:bCs/>
          <w:sz w:val="24"/>
          <w:szCs w:val="24"/>
          <w:lang w:val="en-US" w:eastAsia="zh-CN"/>
        </w:rPr>
        <w:t>询比价</w:t>
      </w:r>
      <w:r>
        <w:rPr>
          <w:rFonts w:hint="eastAsia" w:ascii="宋体" w:hAnsi="宋体" w:cs="宋体"/>
          <w:b/>
          <w:bCs/>
          <w:sz w:val="24"/>
          <w:szCs w:val="24"/>
        </w:rPr>
        <w:t>公告。</w:t>
      </w:r>
      <w:r>
        <w:rPr>
          <w:rFonts w:hint="eastAsia" w:ascii="宋体" w:hAnsi="宋体" w:cs="宋体"/>
          <w:sz w:val="24"/>
          <w:szCs w:val="24"/>
        </w:rPr>
        <w:t>注册流程、上传资质文件、缴纳</w:t>
      </w:r>
      <w:r>
        <w:rPr>
          <w:rFonts w:hint="eastAsia" w:ascii="宋体" w:hAnsi="宋体" w:cs="宋体"/>
          <w:sz w:val="24"/>
          <w:szCs w:val="24"/>
          <w:lang w:val="en-US" w:eastAsia="zh-CN"/>
        </w:rPr>
        <w:t>询比价</w:t>
      </w:r>
      <w:r>
        <w:rPr>
          <w:rFonts w:hint="eastAsia" w:ascii="宋体" w:hAnsi="宋体" w:cs="宋体"/>
          <w:sz w:val="24"/>
          <w:szCs w:val="24"/>
        </w:rPr>
        <w:t>保证金等关键操作，</w:t>
      </w:r>
      <w:r>
        <w:rPr>
          <w:rFonts w:hint="eastAsia" w:ascii="宋体" w:hAnsi="宋体" w:cs="宋体"/>
          <w:b/>
          <w:bCs/>
          <w:sz w:val="24"/>
          <w:szCs w:val="24"/>
        </w:rPr>
        <w:t>如有疑问请联系平台客服电话：</w:t>
      </w:r>
      <w:r>
        <w:rPr>
          <w:rFonts w:ascii="宋体" w:hAnsi="宋体" w:cs="宋体"/>
          <w:b/>
          <w:bCs/>
          <w:sz w:val="24"/>
          <w:szCs w:val="24"/>
        </w:rPr>
        <w:t>4000-555-811</w:t>
      </w:r>
      <w:r>
        <w:rPr>
          <w:rFonts w:hint="eastAsia" w:ascii="宋体" w:hAnsi="宋体" w:cs="宋体"/>
          <w:b/>
          <w:bCs/>
          <w:sz w:val="24"/>
          <w:szCs w:val="24"/>
        </w:rPr>
        <w:t>。</w:t>
      </w:r>
      <w:r>
        <w:rPr>
          <w:rFonts w:hint="eastAsia" w:ascii="宋体" w:hAnsi="宋体" w:cs="宋体"/>
          <w:sz w:val="24"/>
          <w:szCs w:val="24"/>
        </w:rPr>
        <w:t>）</w:t>
      </w:r>
    </w:p>
    <w:p>
      <w:pPr>
        <w:numPr>
          <w:ilvl w:val="0"/>
          <w:numId w:val="0"/>
        </w:numPr>
        <w:spacing w:line="360" w:lineRule="auto"/>
        <w:rPr>
          <w:rFonts w:ascii="宋体" w:hAnsi="宋体" w:cs="宋体"/>
          <w:sz w:val="28"/>
          <w:szCs w:val="28"/>
        </w:rPr>
      </w:pPr>
      <w:r>
        <w:rPr>
          <w:rFonts w:hint="eastAsia" w:ascii="宋体" w:hAnsi="宋体" w:cs="宋体"/>
          <w:sz w:val="28"/>
          <w:szCs w:val="28"/>
          <w:lang w:val="en-US" w:eastAsia="zh-CN"/>
        </w:rPr>
        <w:t>3、</w:t>
      </w:r>
      <w:r>
        <w:rPr>
          <w:rFonts w:hint="eastAsia" w:ascii="宋体" w:hAnsi="宋体" w:cs="宋体"/>
          <w:sz w:val="28"/>
          <w:szCs w:val="28"/>
        </w:rPr>
        <w:t>资质文件递交截止时间及方式</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递交截止时间及方式：参加询比价单位在2022年04月22日17:00点前在阳光七采平台递交询比价文件，并缴纳询比价保证金1000元至平台（大写：壹仟元整）询比价前交至阳光七采平台指定账户，询比价保证金在询比价完成之后由平台退还。</w:t>
      </w:r>
    </w:p>
    <w:p>
      <w:pPr>
        <w:tabs>
          <w:tab w:val="center" w:pos="4819"/>
          <w:tab w:val="left" w:pos="6162"/>
        </w:tabs>
        <w:spacing w:line="360" w:lineRule="auto"/>
        <w:rPr>
          <w:rFonts w:hint="eastAsia" w:ascii="宋体" w:hAnsi="宋体" w:eastAsia="宋体" w:cs="宋体"/>
          <w:color w:val="000000"/>
          <w:kern w:val="2"/>
          <w:shd w:val="clear" w:color="auto" w:fill="FFFFFF"/>
          <w:lang w:val="en-US"/>
        </w:rPr>
      </w:pPr>
      <w:r>
        <w:rPr>
          <w:rFonts w:hint="eastAsia" w:ascii="宋体" w:hAnsi="宋体" w:cs="宋体"/>
          <w:color w:val="000000"/>
          <w:kern w:val="2"/>
          <w:sz w:val="28"/>
          <w:szCs w:val="28"/>
          <w:shd w:val="clear" w:color="auto" w:fill="FFFFFF"/>
          <w:lang w:val="en-US" w:eastAsia="zh-CN"/>
        </w:rPr>
        <w:t>4、</w:t>
      </w:r>
      <w:r>
        <w:rPr>
          <w:rFonts w:hint="eastAsia" w:ascii="宋体" w:hAnsi="宋体" w:cs="宋体"/>
          <w:sz w:val="24"/>
          <w:szCs w:val="24"/>
          <w:lang w:val="en-US" w:eastAsia="zh-CN"/>
        </w:rPr>
        <w:t>公告发布媒介：本次比选公告在中国兵器工业集团公司阳光七采平台发布。</w:t>
      </w:r>
    </w:p>
    <w:p>
      <w:pPr>
        <w:rPr>
          <w:rFonts w:hint="eastAsia"/>
          <w:sz w:val="28"/>
          <w:szCs w:val="28"/>
          <w:lang w:val="en-US"/>
        </w:rPr>
      </w:pPr>
      <w:r>
        <w:rPr>
          <w:rFonts w:hint="eastAsia"/>
          <w:sz w:val="28"/>
          <w:szCs w:val="28"/>
          <w:lang w:val="en-US" w:eastAsia="zh-CN"/>
        </w:rPr>
        <w:t>四</w:t>
      </w:r>
      <w:r>
        <w:rPr>
          <w:rFonts w:hint="eastAsia"/>
          <w:sz w:val="28"/>
          <w:szCs w:val="28"/>
          <w:lang w:val="en-US"/>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bCs/>
          <w:color w:val="000000"/>
          <w:sz w:val="24"/>
          <w:shd w:val="clear" w:color="auto" w:fill="FFFFFF"/>
        </w:rPr>
      </w:pPr>
      <w:r>
        <w:rPr>
          <w:rFonts w:hint="eastAsia" w:ascii="宋体" w:hAnsi="宋体" w:cs="宋体"/>
          <w:sz w:val="28"/>
          <w:szCs w:val="28"/>
          <w:lang w:val="en-US" w:eastAsia="zh-CN"/>
        </w:rPr>
        <w:t>1、</w:t>
      </w:r>
      <w:r>
        <w:rPr>
          <w:rFonts w:hint="eastAsia" w:ascii="宋体" w:hAnsi="宋体" w:cs="宋体"/>
          <w:bCs/>
          <w:sz w:val="24"/>
        </w:rPr>
        <w:t>本次报价为含税价，</w:t>
      </w:r>
      <w:r>
        <w:rPr>
          <w:rFonts w:hint="eastAsia" w:ascii="宋体" w:hAnsi="宋体" w:cs="宋体"/>
          <w:bCs/>
          <w:sz w:val="24"/>
          <w:lang w:val="en-US" w:eastAsia="zh-CN"/>
        </w:rPr>
        <w:t>报价</w:t>
      </w:r>
      <w:r>
        <w:rPr>
          <w:rFonts w:hint="eastAsia" w:ascii="宋体" w:hAnsi="宋体" w:cs="宋体"/>
          <w:bCs/>
          <w:sz w:val="24"/>
        </w:rPr>
        <w:t>方</w:t>
      </w:r>
      <w:r>
        <w:rPr>
          <w:rFonts w:hint="eastAsia" w:ascii="宋体" w:hAnsi="宋体" w:cs="宋体"/>
          <w:bCs/>
          <w:sz w:val="24"/>
          <w:lang w:val="en-US" w:eastAsia="zh-CN"/>
        </w:rPr>
        <w:t>需</w:t>
      </w:r>
      <w:r>
        <w:rPr>
          <w:rFonts w:hint="eastAsia" w:ascii="宋体" w:hAnsi="宋体" w:cs="宋体"/>
          <w:bCs/>
          <w:sz w:val="24"/>
        </w:rPr>
        <w:t>到</w:t>
      </w:r>
      <w:r>
        <w:rPr>
          <w:rFonts w:hint="eastAsia" w:ascii="宋体" w:hAnsi="宋体" w:cs="宋体"/>
          <w:bCs/>
          <w:sz w:val="24"/>
          <w:lang w:val="en-US" w:eastAsia="zh-CN"/>
        </w:rPr>
        <w:t>我公司</w:t>
      </w:r>
      <w:r>
        <w:rPr>
          <w:rFonts w:hint="eastAsia" w:ascii="宋体" w:hAnsi="宋体" w:cs="宋体"/>
          <w:bCs/>
          <w:sz w:val="24"/>
        </w:rPr>
        <w:t>进行勘察（勘查时间为</w:t>
      </w:r>
      <w:r>
        <w:rPr>
          <w:rFonts w:hint="eastAsia" w:ascii="宋体" w:hAnsi="宋体" w:cs="宋体"/>
          <w:bCs/>
          <w:sz w:val="24"/>
          <w:lang w:val="en-US" w:eastAsia="zh-CN"/>
        </w:rPr>
        <w:t>04</w:t>
      </w:r>
      <w:r>
        <w:rPr>
          <w:rFonts w:hint="eastAsia" w:ascii="宋体" w:hAnsi="宋体" w:cs="宋体"/>
          <w:bCs/>
          <w:sz w:val="24"/>
        </w:rPr>
        <w:t>月</w:t>
      </w:r>
      <w:r>
        <w:rPr>
          <w:rFonts w:hint="eastAsia" w:ascii="宋体" w:hAnsi="宋体" w:cs="宋体"/>
          <w:bCs/>
          <w:sz w:val="24"/>
          <w:lang w:val="en-US" w:eastAsia="zh-CN"/>
        </w:rPr>
        <w:t>16</w:t>
      </w:r>
      <w:r>
        <w:rPr>
          <w:rFonts w:hint="eastAsia" w:ascii="宋体" w:hAnsi="宋体" w:cs="宋体"/>
          <w:bCs/>
          <w:sz w:val="24"/>
        </w:rPr>
        <w:t>日</w:t>
      </w:r>
      <w:r>
        <w:rPr>
          <w:rFonts w:hint="eastAsia" w:ascii="宋体" w:hAnsi="宋体" w:cs="宋体"/>
          <w:bCs/>
          <w:sz w:val="24"/>
          <w:lang w:val="en-US" w:eastAsia="zh-CN"/>
        </w:rPr>
        <w:t>至04月21日</w:t>
      </w:r>
      <w:r>
        <w:rPr>
          <w:rFonts w:hint="eastAsia" w:ascii="宋体" w:hAnsi="宋体" w:cs="宋体"/>
          <w:bCs/>
          <w:sz w:val="24"/>
        </w:rPr>
        <w:t>）</w:t>
      </w:r>
      <w:r>
        <w:rPr>
          <w:rFonts w:hint="eastAsia" w:ascii="宋体" w:hAnsi="宋体" w:cs="宋体"/>
          <w:bCs/>
          <w:sz w:val="24"/>
          <w:lang w:val="en-US" w:eastAsia="zh-CN"/>
        </w:rPr>
        <w:t>安装</w:t>
      </w:r>
      <w:r>
        <w:rPr>
          <w:rFonts w:hint="eastAsia" w:ascii="宋体" w:hAnsi="宋体" w:cs="宋体"/>
          <w:bCs/>
          <w:sz w:val="24"/>
        </w:rPr>
        <w:t>状态</w:t>
      </w:r>
      <w:r>
        <w:rPr>
          <w:rFonts w:hint="eastAsia" w:ascii="宋体" w:hAnsi="宋体" w:cs="宋体"/>
          <w:bCs/>
          <w:sz w:val="24"/>
          <w:lang w:eastAsia="zh-CN"/>
        </w:rPr>
        <w:t>；</w:t>
      </w:r>
      <w:r>
        <w:rPr>
          <w:rFonts w:hint="eastAsia" w:ascii="宋体" w:hAnsi="宋体" w:cs="宋体"/>
          <w:bCs/>
          <w:sz w:val="24"/>
        </w:rPr>
        <w:t>联系人：</w:t>
      </w:r>
      <w:r>
        <w:rPr>
          <w:rFonts w:hint="eastAsia" w:ascii="宋体" w:hAnsi="宋体" w:cs="宋体"/>
          <w:sz w:val="24"/>
          <w:lang w:val="en-US" w:eastAsia="zh-CN"/>
        </w:rPr>
        <w:t>许镇鹏</w:t>
      </w:r>
      <w:r>
        <w:rPr>
          <w:rFonts w:hint="eastAsia" w:ascii="宋体" w:hAnsi="宋体" w:cs="宋体"/>
          <w:sz w:val="24"/>
        </w:rPr>
        <w:t>，电话：</w:t>
      </w:r>
      <w:r>
        <w:rPr>
          <w:rFonts w:hint="eastAsia" w:ascii="宋体" w:hAnsi="宋体" w:cs="宋体"/>
          <w:sz w:val="24"/>
          <w:lang w:val="en-US" w:eastAsia="zh-CN"/>
        </w:rPr>
        <w:t>17640425637。</w:t>
      </w:r>
      <w:r>
        <w:rPr>
          <w:rFonts w:hint="eastAsia" w:ascii="宋体" w:hAnsi="宋体" w:cs="宋体"/>
          <w:bCs/>
          <w:sz w:val="24"/>
          <w:lang w:val="en-US" w:eastAsia="zh-CN"/>
        </w:rPr>
        <w:t>询比价</w:t>
      </w:r>
      <w:r>
        <w:rPr>
          <w:rFonts w:hint="eastAsia" w:ascii="宋体" w:hAnsi="宋体" w:cs="宋体"/>
          <w:bCs/>
          <w:sz w:val="24"/>
        </w:rPr>
        <w:t>资料投出后，</w:t>
      </w:r>
      <w:r>
        <w:rPr>
          <w:rFonts w:hint="eastAsia" w:ascii="宋体" w:hAnsi="宋体" w:cs="宋体"/>
          <w:bCs/>
          <w:color w:val="000000"/>
          <w:sz w:val="24"/>
        </w:rPr>
        <w:t>自动承诺对</w:t>
      </w:r>
      <w:r>
        <w:rPr>
          <w:rFonts w:hint="eastAsia" w:ascii="宋体" w:hAnsi="宋体" w:cs="宋体"/>
          <w:bCs/>
          <w:color w:val="000000"/>
          <w:sz w:val="24"/>
          <w:lang w:val="en-US" w:eastAsia="zh-CN"/>
        </w:rPr>
        <w:t>询比价</w:t>
      </w:r>
      <w:r>
        <w:rPr>
          <w:rFonts w:hint="eastAsia" w:ascii="宋体" w:hAnsi="宋体" w:cs="宋体"/>
          <w:bCs/>
          <w:color w:val="000000"/>
          <w:sz w:val="24"/>
        </w:rPr>
        <w:t>与</w:t>
      </w:r>
      <w:r>
        <w:rPr>
          <w:rFonts w:hint="eastAsia" w:ascii="宋体" w:hAnsi="宋体" w:cs="宋体"/>
          <w:bCs/>
          <w:color w:val="000000"/>
          <w:sz w:val="24"/>
          <w:lang w:val="en-US" w:eastAsia="zh-CN"/>
        </w:rPr>
        <w:t>工程</w:t>
      </w:r>
      <w:r>
        <w:rPr>
          <w:rFonts w:hint="eastAsia" w:ascii="宋体" w:hAnsi="宋体" w:cs="宋体"/>
          <w:bCs/>
          <w:color w:val="000000"/>
          <w:sz w:val="24"/>
        </w:rPr>
        <w:t>状态无异议，成交以后所报价格不得更改，</w:t>
      </w:r>
      <w:r>
        <w:rPr>
          <w:rFonts w:hint="eastAsia" w:ascii="宋体" w:hAnsi="宋体" w:cs="宋体"/>
          <w:bCs/>
          <w:color w:val="000000"/>
          <w:sz w:val="24"/>
          <w:shd w:val="clear" w:color="auto" w:fill="FFFFFF"/>
        </w:rPr>
        <w:t>在获得成交资格后对</w:t>
      </w:r>
      <w:r>
        <w:rPr>
          <w:rFonts w:hint="eastAsia" w:ascii="宋体" w:hAnsi="宋体" w:cs="宋体"/>
          <w:bCs/>
          <w:color w:val="000000"/>
          <w:sz w:val="24"/>
          <w:shd w:val="clear" w:color="auto" w:fill="FFFFFF"/>
          <w:lang w:val="en-US" w:eastAsia="zh-CN"/>
        </w:rPr>
        <w:t>询比价</w:t>
      </w:r>
      <w:r>
        <w:rPr>
          <w:rFonts w:hint="eastAsia" w:ascii="宋体" w:hAnsi="宋体" w:cs="宋体"/>
          <w:bCs/>
          <w:color w:val="000000"/>
          <w:sz w:val="24"/>
          <w:shd w:val="clear" w:color="auto" w:fill="FFFFFF"/>
        </w:rPr>
        <w:t>文件内容提出异议或更改，将取消其成交资格，</w:t>
      </w:r>
      <w:r>
        <w:rPr>
          <w:rFonts w:hint="eastAsia" w:ascii="宋体" w:hAnsi="宋体" w:cs="宋体"/>
          <w:bCs/>
          <w:color w:val="000000"/>
          <w:sz w:val="24"/>
          <w:shd w:val="clear" w:color="auto" w:fill="FFFFFF"/>
          <w:lang w:val="en-US" w:eastAsia="zh-CN"/>
        </w:rPr>
        <w:t>询比价</w:t>
      </w:r>
      <w:bookmarkStart w:id="1" w:name="_GoBack"/>
      <w:bookmarkEnd w:id="1"/>
      <w:r>
        <w:rPr>
          <w:rFonts w:hint="eastAsia" w:ascii="宋体" w:hAnsi="宋体" w:cs="宋体"/>
          <w:bCs/>
          <w:color w:val="000000"/>
          <w:sz w:val="24"/>
          <w:shd w:val="clear" w:color="auto" w:fill="FFFFFF"/>
        </w:rPr>
        <w:t>保证金不予退还。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sz w:val="24"/>
          <w:highlight w:val="none"/>
        </w:rPr>
      </w:pPr>
      <w:r>
        <w:rPr>
          <w:rFonts w:hint="eastAsia" w:ascii="宋体" w:hAnsi="宋体" w:cs="宋体"/>
          <w:sz w:val="28"/>
          <w:szCs w:val="28"/>
          <w:lang w:val="en-US" w:eastAsia="zh-CN"/>
        </w:rPr>
        <w:t>2、</w:t>
      </w:r>
      <w:r>
        <w:rPr>
          <w:rFonts w:hint="eastAsia"/>
          <w:sz w:val="24"/>
          <w:lang w:val="en-US" w:eastAsia="zh-CN"/>
        </w:rPr>
        <w:t>报价</w:t>
      </w:r>
      <w:r>
        <w:rPr>
          <w:rFonts w:hint="eastAsia"/>
          <w:sz w:val="24"/>
        </w:rPr>
        <w:t>方在满足我公司</w:t>
      </w:r>
      <w:r>
        <w:rPr>
          <w:rFonts w:hint="eastAsia"/>
          <w:sz w:val="24"/>
          <w:lang w:val="en-US" w:eastAsia="zh-CN"/>
        </w:rPr>
        <w:t>工程</w:t>
      </w:r>
      <w:r>
        <w:rPr>
          <w:rFonts w:hint="eastAsia"/>
          <w:sz w:val="24"/>
        </w:rPr>
        <w:t>现场管理的要求下，对</w:t>
      </w:r>
      <w:r>
        <w:rPr>
          <w:rFonts w:hint="eastAsia"/>
          <w:sz w:val="24"/>
          <w:lang w:val="en-US" w:eastAsia="zh-CN"/>
        </w:rPr>
        <w:t>工程</w:t>
      </w:r>
      <w:r>
        <w:rPr>
          <w:rFonts w:hint="eastAsia"/>
          <w:sz w:val="24"/>
        </w:rPr>
        <w:t>现场的废</w:t>
      </w:r>
      <w:r>
        <w:rPr>
          <w:rFonts w:hint="eastAsia"/>
          <w:sz w:val="24"/>
          <w:lang w:val="en-US" w:eastAsia="zh-CN"/>
        </w:rPr>
        <w:t>料垃圾</w:t>
      </w:r>
      <w:r>
        <w:rPr>
          <w:rFonts w:hint="eastAsia"/>
          <w:sz w:val="24"/>
        </w:rPr>
        <w:t>自行进行清扫、转运及装运出厂，由此产生的一切相关费用，包括但不限于人工费、装卸费、运输费等全部由</w:t>
      </w:r>
      <w:r>
        <w:rPr>
          <w:rFonts w:hint="eastAsia"/>
          <w:sz w:val="24"/>
          <w:lang w:val="en-US" w:eastAsia="zh-CN"/>
        </w:rPr>
        <w:t>施工</w:t>
      </w:r>
      <w:r>
        <w:rPr>
          <w:rFonts w:hint="eastAsia"/>
          <w:sz w:val="24"/>
        </w:rPr>
        <w:t>方承担</w:t>
      </w:r>
      <w:r>
        <w:rPr>
          <w:rFonts w:hint="eastAsia"/>
          <w:sz w:val="24"/>
          <w:lang w:eastAsia="zh-CN"/>
        </w:rPr>
        <w:t>，</w:t>
      </w:r>
      <w:r>
        <w:rPr>
          <w:rFonts w:hint="eastAsia"/>
          <w:color w:val="auto"/>
          <w:sz w:val="24"/>
          <w:highlight w:val="none"/>
          <w:lang w:val="en-US" w:eastAsia="zh-CN"/>
        </w:rPr>
        <w:t>施工</w:t>
      </w:r>
      <w:r>
        <w:rPr>
          <w:rFonts w:hint="eastAsia"/>
          <w:color w:val="auto"/>
          <w:sz w:val="24"/>
          <w:highlight w:val="none"/>
        </w:rPr>
        <w:t>方对</w:t>
      </w:r>
      <w:r>
        <w:rPr>
          <w:rFonts w:hint="eastAsia"/>
          <w:sz w:val="24"/>
        </w:rPr>
        <w:t>废</w:t>
      </w:r>
      <w:r>
        <w:rPr>
          <w:rFonts w:hint="eastAsia"/>
          <w:sz w:val="24"/>
          <w:lang w:val="en-US" w:eastAsia="zh-CN"/>
        </w:rPr>
        <w:t>料垃圾</w:t>
      </w:r>
      <w:r>
        <w:rPr>
          <w:rFonts w:hint="eastAsia"/>
          <w:color w:val="auto"/>
          <w:sz w:val="24"/>
          <w:highlight w:val="none"/>
        </w:rPr>
        <w:t>的运输和储存地点要符合环保规定。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3、</w:t>
      </w:r>
      <w:r>
        <w:rPr>
          <w:rFonts w:hint="eastAsia"/>
          <w:sz w:val="24"/>
          <w:lang w:val="en-US" w:eastAsia="zh-CN"/>
        </w:rPr>
        <w:t>工期</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ascii="宋体" w:hAnsi="宋体" w:cs="宋体"/>
          <w:bCs/>
          <w:sz w:val="24"/>
          <w:lang w:val="en-US" w:eastAsia="zh-CN"/>
        </w:rPr>
        <w:t>承德苏垦银河连杆有限公司楼顶风机及过滤芯安装项目：5个日历天，工期自 2022 年4月30日至 2022年5月4日。开始时间自合同签订后次日开始。必须按照合同保质保量、按时完工、不能拖延。如由乙方自身施工原因造成不能如期完工，延期一天罚款5</w:t>
      </w:r>
      <w:r>
        <w:rPr>
          <w:rFonts w:hint="default" w:ascii="宋体" w:hAnsi="宋体" w:cs="宋体"/>
          <w:bCs/>
          <w:sz w:val="24"/>
          <w:lang w:val="en-US" w:eastAsia="zh-CN"/>
        </w:rPr>
        <w:t>00</w:t>
      </w:r>
      <w:r>
        <w:rPr>
          <w:rFonts w:hint="eastAsia" w:ascii="宋体" w:hAnsi="宋体" w:cs="宋体"/>
          <w:bCs/>
          <w:sz w:val="24"/>
          <w:lang w:val="en-US" w:eastAsia="zh-CN"/>
        </w:rPr>
        <w:t>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4、安全责任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auto"/>
          <w:sz w:val="24"/>
          <w:szCs w:val="24"/>
          <w:highlight w:val="none"/>
        </w:rPr>
      </w:pPr>
      <w:r>
        <w:rPr>
          <w:rFonts w:hint="eastAsia" w:ascii="宋体" w:hAnsi="宋体" w:cs="宋体"/>
          <w:bCs/>
          <w:sz w:val="24"/>
          <w:lang w:val="en-US" w:eastAsia="zh-CN"/>
        </w:rPr>
        <w:t>根据国家有关法律法规及甲方安全制度规定执行。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5、质量责任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ascii="宋体" w:hAnsi="宋体" w:cs="宋体"/>
          <w:bCs/>
          <w:color w:val="auto"/>
          <w:sz w:val="24"/>
          <w:szCs w:val="24"/>
          <w:highlight w:val="none"/>
          <w:lang w:val="en-US" w:eastAsia="zh-CN"/>
        </w:rPr>
        <w:t>根据国家有关法律法规及甲方质量要求进行验收，要求无任何质量问题。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6、施工部位及工程量：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eastAsia="宋体"/>
          <w:sz w:val="24"/>
          <w:szCs w:val="24"/>
          <w:lang w:val="en-US" w:eastAsia="zh-CN"/>
        </w:rPr>
      </w:pPr>
      <w:r>
        <w:rPr>
          <w:rFonts w:hint="eastAsia" w:ascii="宋体" w:hAnsi="宋体" w:cs="宋体"/>
          <w:bCs/>
          <w:sz w:val="24"/>
          <w:lang w:val="en-US" w:eastAsia="zh-CN"/>
        </w:rPr>
        <w:t>安装楼顶风机20台、管道空气滤芯24个，全部需要登高作业。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sz w:val="24"/>
          <w:szCs w:val="24"/>
          <w:lang w:val="en-US" w:eastAsia="zh-CN"/>
        </w:rPr>
      </w:pPr>
      <w:r>
        <w:rPr>
          <w:rFonts w:hint="eastAsia" w:ascii="宋体" w:hAnsi="宋体" w:cs="宋体"/>
          <w:sz w:val="28"/>
          <w:szCs w:val="28"/>
          <w:lang w:val="en-US" w:eastAsia="zh-CN"/>
        </w:rPr>
        <w:t>7、质保期及质保金</w:t>
      </w:r>
      <w:r>
        <w:rPr>
          <w:rFonts w:hint="eastAsia"/>
          <w:sz w:val="24"/>
          <w:szCs w:val="24"/>
          <w:lang w:val="en-US" w:eastAsia="zh-CN"/>
        </w:rPr>
        <w:br w:type="textWrapping"/>
      </w:r>
      <w:r>
        <w:rPr>
          <w:rFonts w:hint="eastAsia"/>
          <w:sz w:val="24"/>
          <w:szCs w:val="24"/>
          <w:lang w:val="en-US" w:eastAsia="zh-CN"/>
        </w:rPr>
        <w:t>质保期：楼顶风机安装为6个月。保修期间出现安装质量问题（不包括风机故障）、乙方必须随时进行无偿修理维护，质保金为合同总价的5%。</w:t>
      </w:r>
      <w:r>
        <w:rPr>
          <w:rFonts w:hint="default"/>
          <w:sz w:val="24"/>
          <w:szCs w:val="24"/>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sz w:val="24"/>
          <w:szCs w:val="24"/>
          <w:lang w:val="en-US" w:eastAsia="zh-CN"/>
        </w:rPr>
      </w:pPr>
      <w:r>
        <w:rPr>
          <w:rFonts w:hint="eastAsia" w:ascii="宋体" w:hAnsi="宋体" w:cs="宋体"/>
          <w:sz w:val="28"/>
          <w:szCs w:val="28"/>
          <w:lang w:val="en-US" w:eastAsia="zh-CN"/>
        </w:rPr>
        <w:t>8、付款方式</w:t>
      </w:r>
      <w:r>
        <w:rPr>
          <w:rFonts w:hint="default"/>
          <w:sz w:val="24"/>
          <w:szCs w:val="24"/>
          <w:lang w:val="en-US" w:eastAsia="zh-CN"/>
        </w:rPr>
        <w:br w:type="textWrapping"/>
      </w:r>
      <w:r>
        <w:rPr>
          <w:rFonts w:hint="eastAsia"/>
          <w:sz w:val="24"/>
          <w:szCs w:val="24"/>
          <w:lang w:val="en-US" w:eastAsia="zh-CN"/>
        </w:rPr>
        <w:t>1、工作完工后，试运行1个月，甲方验收合格，乙方开具全额发票，甲方支付合同价的95%。</w:t>
      </w:r>
      <w:r>
        <w:rPr>
          <w:rFonts w:hint="default"/>
          <w:sz w:val="24"/>
          <w:szCs w:val="24"/>
          <w:lang w:val="en-US" w:eastAsia="zh-CN"/>
        </w:rPr>
        <w:br w:type="textWrapping"/>
      </w:r>
      <w:r>
        <w:rPr>
          <w:rFonts w:hint="eastAsia"/>
          <w:sz w:val="24"/>
          <w:szCs w:val="24"/>
          <w:lang w:val="en-US" w:eastAsia="zh-CN"/>
        </w:rPr>
        <w:t>2、质保期满后退还质保金合同总价5%。</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sz w:val="24"/>
          <w:szCs w:val="24"/>
          <w:lang w:val="en-US" w:eastAsia="zh-CN"/>
        </w:rPr>
      </w:pPr>
      <w:bookmarkStart w:id="0" w:name="_Toc50492692"/>
      <w:r>
        <w:rPr>
          <w:rFonts w:hint="eastAsia" w:ascii="宋体" w:hAnsi="宋体" w:cs="宋体"/>
          <w:sz w:val="28"/>
          <w:szCs w:val="28"/>
          <w:lang w:val="en-US" w:eastAsia="zh-CN"/>
        </w:rPr>
        <w:t>9、</w:t>
      </w:r>
      <w:r>
        <w:rPr>
          <w:rFonts w:hint="eastAsia"/>
          <w:sz w:val="24"/>
          <w:szCs w:val="24"/>
          <w:lang w:val="en-US" w:eastAsia="zh-CN"/>
        </w:rPr>
        <w:t>本项目最少要求3家（个）报价人参与项目且通过资格审核后并缴纳完询比价保证金方可获得参与报价的资格。</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bCs/>
          <w:sz w:val="24"/>
          <w:szCs w:val="24"/>
        </w:rPr>
      </w:pPr>
      <w:r>
        <w:rPr>
          <w:rFonts w:hint="eastAsia" w:ascii="宋体" w:hAnsi="宋体" w:cs="宋体"/>
          <w:sz w:val="28"/>
          <w:szCs w:val="28"/>
          <w:lang w:val="en-US" w:eastAsia="zh-CN"/>
        </w:rPr>
        <w:t>10、其它事项说明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a、报价人必须仔细阅读本比选公告的所有内容，按照询比价的要求提供询比价文件，并保证所提供的全部资料的真实性，否则其报价无效。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b、询比价文件：报价人须按照询比价文件的要求制作询价书，询比价文件必须全部加盖公章，注明询比价物资名称，报价单位名称，报价人（或授权委托代理人），并制作为电子版作为附件上传至平台。未按要求上传的询比价文件，询价人有权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lang w:val="en-US" w:eastAsia="zh-CN"/>
        </w:rPr>
      </w:pPr>
      <w:r>
        <w:rPr>
          <w:rFonts w:hint="eastAsia"/>
          <w:sz w:val="24"/>
          <w:lang w:val="en-US" w:eastAsia="zh-CN"/>
        </w:rPr>
        <w:t>注：此次为询比价，文件中请不要出现投标字样，应全部为报价、询比价字样。</w:t>
      </w:r>
    </w:p>
    <w:p>
      <w:pPr>
        <w:bidi w:val="0"/>
        <w:rPr>
          <w:rFonts w:hint="eastAsia" w:ascii="宋体" w:hAnsi="宋体" w:cs="宋体"/>
          <w:sz w:val="28"/>
          <w:szCs w:val="28"/>
          <w:lang w:val="en-US" w:eastAsia="zh-CN"/>
        </w:rPr>
      </w:pPr>
      <w:r>
        <w:rPr>
          <w:rFonts w:hint="eastAsia" w:ascii="宋体" w:hAnsi="宋体" w:cs="宋体"/>
          <w:sz w:val="28"/>
          <w:szCs w:val="28"/>
          <w:lang w:val="en-US" w:eastAsia="zh-CN"/>
        </w:rPr>
        <w:t>五、</w:t>
      </w:r>
      <w:r>
        <w:rPr>
          <w:rFonts w:hint="eastAsia"/>
          <w:sz w:val="28"/>
          <w:szCs w:val="28"/>
          <w:lang w:val="en-US" w:eastAsia="zh-CN"/>
        </w:rPr>
        <w:t>询比价文件上传时间及地点：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sz w:val="28"/>
          <w:szCs w:val="28"/>
          <w:lang w:val="en-US" w:eastAsia="zh-CN"/>
        </w:rPr>
      </w:pPr>
      <w:r>
        <w:rPr>
          <w:rFonts w:hint="eastAsia"/>
          <w:sz w:val="24"/>
          <w:lang w:val="en-US" w:eastAsia="zh-CN"/>
        </w:rPr>
        <w:t>2022年4月22日前上传到阳光七采平台。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4"/>
          <w:lang w:val="en-US" w:eastAsia="zh-CN"/>
        </w:rPr>
      </w:pPr>
      <w:r>
        <w:rPr>
          <w:rFonts w:hint="eastAsia" w:ascii="宋体" w:hAnsi="宋体" w:cs="宋体"/>
          <w:sz w:val="28"/>
          <w:szCs w:val="28"/>
          <w:lang w:val="en-US" w:eastAsia="zh-CN"/>
        </w:rPr>
        <w:t>联系人：</w:t>
      </w:r>
      <w:r>
        <w:rPr>
          <w:rFonts w:hint="eastAsia"/>
          <w:sz w:val="24"/>
          <w:lang w:val="en-US" w:eastAsia="zh-CN"/>
        </w:rPr>
        <w:t xml:space="preserve">商务：许镇鹏，电话：17640425637 </w:t>
      </w:r>
    </w:p>
    <w:p>
      <w:pPr>
        <w:keepNext w:val="0"/>
        <w:keepLines w:val="0"/>
        <w:pageBreakBefore w:val="0"/>
        <w:widowControl w:val="0"/>
        <w:kinsoku/>
        <w:wordWrap/>
        <w:overflowPunct/>
        <w:topLinePunct w:val="0"/>
        <w:autoSpaceDE/>
        <w:autoSpaceDN/>
        <w:bidi w:val="0"/>
        <w:adjustRightInd/>
        <w:snapToGrid/>
        <w:spacing w:line="360" w:lineRule="auto"/>
        <w:ind w:firstLine="1680" w:firstLineChars="700"/>
        <w:textAlignment w:val="auto"/>
        <w:rPr>
          <w:rFonts w:hint="default"/>
          <w:sz w:val="24"/>
          <w:lang w:val="en-US" w:eastAsia="zh-CN"/>
        </w:rPr>
      </w:pPr>
      <w:r>
        <w:rPr>
          <w:rFonts w:hint="eastAsia"/>
          <w:sz w:val="24"/>
          <w:lang w:val="en-US" w:eastAsia="zh-CN"/>
        </w:rPr>
        <w:t xml:space="preserve">技术：张惜贵，电话：15833245878      </w:t>
      </w:r>
    </w:p>
    <w:p>
      <w:pPr>
        <w:keepNext w:val="0"/>
        <w:keepLines w:val="0"/>
        <w:pageBreakBefore w:val="0"/>
        <w:widowControl w:val="0"/>
        <w:kinsoku/>
        <w:wordWrap/>
        <w:overflowPunct/>
        <w:topLinePunct w:val="0"/>
        <w:autoSpaceDE/>
        <w:autoSpaceDN/>
        <w:bidi w:val="0"/>
        <w:adjustRightInd/>
        <w:snapToGrid/>
        <w:spacing w:line="360" w:lineRule="auto"/>
        <w:ind w:firstLine="1680" w:firstLineChars="700"/>
        <w:textAlignment w:val="auto"/>
        <w:rPr>
          <w:rFonts w:hint="eastAsia"/>
          <w:sz w:val="24"/>
          <w:lang w:val="en-US" w:eastAsia="zh-CN"/>
        </w:rPr>
      </w:pPr>
      <w:r>
        <w:rPr>
          <w:rFonts w:hint="eastAsia"/>
          <w:sz w:val="24"/>
          <w:lang w:val="en-US" w:eastAsia="zh-CN"/>
        </w:rPr>
        <w:t>开选时间：2022年4月24日</w:t>
      </w:r>
    </w:p>
    <w:p>
      <w:pPr>
        <w:bidi w:val="0"/>
        <w:rPr>
          <w:rFonts w:hint="eastAsia"/>
          <w:sz w:val="28"/>
          <w:szCs w:val="28"/>
          <w:lang w:val="en-US" w:eastAsia="zh-CN"/>
        </w:rPr>
      </w:pPr>
      <w:r>
        <w:rPr>
          <w:rFonts w:hint="eastAsia"/>
          <w:sz w:val="28"/>
          <w:szCs w:val="28"/>
          <w:lang w:val="en-US" w:eastAsia="zh-CN"/>
        </w:rPr>
        <w:t>六、开选地点：承德苏垦银河连杆有限公司会议室</w:t>
      </w:r>
    </w:p>
    <w:p>
      <w:pPr>
        <w:bidi w:val="0"/>
        <w:rPr>
          <w:rFonts w:hint="eastAsia"/>
          <w:sz w:val="28"/>
          <w:szCs w:val="28"/>
          <w:lang w:val="en-US" w:eastAsia="zh-CN"/>
        </w:rPr>
      </w:pPr>
      <w:r>
        <w:rPr>
          <w:rFonts w:hint="eastAsia"/>
          <w:sz w:val="28"/>
          <w:szCs w:val="28"/>
          <w:lang w:val="en-US" w:eastAsia="zh-CN"/>
        </w:rPr>
        <w:t>七、比选人名称：承德苏垦银河连杆有限公司</w:t>
      </w:r>
    </w:p>
    <w:p>
      <w:pPr>
        <w:bidi w:val="0"/>
        <w:rPr>
          <w:rFonts w:hint="eastAsia" w:ascii="宋体" w:hAnsi="宋体" w:cs="宋体"/>
          <w:sz w:val="28"/>
          <w:szCs w:val="28"/>
          <w:lang w:val="en-US" w:eastAsia="zh-CN"/>
        </w:rPr>
      </w:pPr>
      <w:r>
        <w:rPr>
          <w:rFonts w:hint="eastAsia" w:ascii="宋体" w:hAnsi="宋体" w:cs="宋体"/>
          <w:sz w:val="28"/>
          <w:szCs w:val="28"/>
          <w:lang w:val="en-US" w:eastAsia="zh-CN"/>
        </w:rPr>
        <w:t> </w:t>
      </w:r>
    </w:p>
    <w:p>
      <w:pPr>
        <w:bidi w:val="0"/>
        <w:ind w:firstLine="4760" w:firstLineChars="1700"/>
        <w:rPr>
          <w:rFonts w:hint="eastAsia" w:ascii="宋体" w:hAnsi="宋体" w:cs="宋体"/>
          <w:sz w:val="28"/>
          <w:szCs w:val="28"/>
          <w:lang w:val="en-US" w:eastAsia="zh-CN"/>
        </w:rPr>
      </w:pPr>
      <w:r>
        <w:rPr>
          <w:rFonts w:hint="eastAsia" w:ascii="宋体" w:hAnsi="宋体" w:cs="宋体"/>
          <w:sz w:val="28"/>
          <w:szCs w:val="28"/>
          <w:lang w:val="en-US" w:eastAsia="zh-CN"/>
        </w:rPr>
        <w:t>承德苏垦银河连杆有限公司</w:t>
      </w: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bookmarkEnd w:id="0"/>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r>
        <w:rPr>
          <w:rFonts w:hint="eastAsia" w:ascii="仿宋" w:hAnsi="仿宋" w:eastAsia="仿宋" w:cs="宋体"/>
          <w:sz w:val="28"/>
          <w:szCs w:val="28"/>
        </w:rPr>
        <w:t>（附件</w:t>
      </w:r>
      <w:r>
        <w:rPr>
          <w:rFonts w:hint="eastAsia" w:ascii="仿宋" w:hAnsi="仿宋" w:cs="宋体"/>
          <w:sz w:val="28"/>
          <w:szCs w:val="28"/>
        </w:rPr>
        <w:t>1</w:t>
      </w:r>
      <w:r>
        <w:rPr>
          <w:rFonts w:hint="eastAsia" w:ascii="仿宋" w:hAnsi="仿宋" w:eastAsia="仿宋" w:cs="宋体"/>
          <w:sz w:val="28"/>
          <w:szCs w:val="28"/>
        </w:rPr>
        <w:t>）</w:t>
      </w:r>
    </w:p>
    <w:p>
      <w:pPr>
        <w:tabs>
          <w:tab w:val="left" w:pos="540"/>
          <w:tab w:val="left" w:pos="2460"/>
        </w:tabs>
        <w:autoSpaceDE w:val="0"/>
        <w:autoSpaceDN w:val="0"/>
        <w:adjustRightInd w:val="0"/>
        <w:snapToGrid w:val="0"/>
        <w:spacing w:line="360" w:lineRule="auto"/>
        <w:ind w:firstLine="2233" w:firstLineChars="695"/>
        <w:outlineLvl w:val="1"/>
        <w:rPr>
          <w:rFonts w:ascii="仿宋" w:hAnsi="仿宋" w:eastAsia="仿宋" w:cs="宋体"/>
          <w:b/>
          <w:sz w:val="32"/>
          <w:szCs w:val="32"/>
        </w:rPr>
      </w:pPr>
      <w:r>
        <w:rPr>
          <w:rFonts w:hint="eastAsia" w:ascii="仿宋" w:hAnsi="仿宋" w:eastAsia="仿宋" w:cs="宋体"/>
          <w:b/>
          <w:sz w:val="32"/>
          <w:szCs w:val="32"/>
          <w:lang w:eastAsia="zh-CN"/>
        </w:rPr>
        <w:t>比选</w:t>
      </w:r>
      <w:r>
        <w:rPr>
          <w:rFonts w:hint="eastAsia" w:ascii="仿宋" w:hAnsi="仿宋" w:eastAsia="仿宋" w:cs="宋体"/>
          <w:b/>
          <w:sz w:val="32"/>
          <w:szCs w:val="32"/>
        </w:rPr>
        <w:t>人法定代表人身份证明</w:t>
      </w:r>
    </w:p>
    <w:p>
      <w:pPr>
        <w:snapToGrid w:val="0"/>
        <w:spacing w:line="360" w:lineRule="auto"/>
        <w:rPr>
          <w:rFonts w:ascii="仿宋" w:hAnsi="仿宋" w:eastAsia="仿宋"/>
          <w:kern w:val="0"/>
          <w:szCs w:val="21"/>
        </w:rPr>
      </w:pPr>
    </w:p>
    <w:p>
      <w:pPr>
        <w:snapToGrid w:val="0"/>
        <w:spacing w:line="360" w:lineRule="auto"/>
        <w:rPr>
          <w:rFonts w:ascii="仿宋" w:hAnsi="仿宋" w:eastAsia="仿宋"/>
          <w:kern w:val="0"/>
          <w:sz w:val="24"/>
        </w:rPr>
      </w:pPr>
      <w:r>
        <w:rPr>
          <w:rFonts w:hint="eastAsia" w:ascii="仿宋" w:hAnsi="仿宋" w:eastAsia="仿宋"/>
          <w:kern w:val="0"/>
          <w:sz w:val="24"/>
        </w:rPr>
        <w:t>兹证明（姓名）</w:t>
      </w:r>
      <w:r>
        <w:rPr>
          <w:rFonts w:hint="eastAsia" w:ascii="仿宋" w:hAnsi="仿宋" w:eastAsia="仿宋"/>
          <w:sz w:val="24"/>
        </w:rPr>
        <w:t>在我单位任职务</w:t>
      </w:r>
      <w:r>
        <w:rPr>
          <w:rFonts w:hint="eastAsia" w:ascii="仿宋" w:hAnsi="仿宋" w:eastAsia="仿宋"/>
          <w:kern w:val="0"/>
          <w:sz w:val="24"/>
        </w:rPr>
        <w:t>，系（竞价人）的法定代表人。</w:t>
      </w:r>
    </w:p>
    <w:p>
      <w:pPr>
        <w:snapToGrid w:val="0"/>
        <w:spacing w:line="360" w:lineRule="auto"/>
        <w:ind w:firstLine="720" w:firstLineChars="300"/>
        <w:rPr>
          <w:rFonts w:ascii="仿宋" w:hAnsi="仿宋" w:eastAsia="仿宋"/>
          <w:kern w:val="0"/>
          <w:sz w:val="24"/>
        </w:rPr>
      </w:pPr>
    </w:p>
    <w:p>
      <w:pPr>
        <w:autoSpaceDE w:val="0"/>
        <w:autoSpaceDN w:val="0"/>
        <w:adjustRightInd w:val="0"/>
        <w:snapToGrid w:val="0"/>
        <w:spacing w:line="360" w:lineRule="auto"/>
        <w:jc w:val="left"/>
        <w:rPr>
          <w:rFonts w:ascii="仿宋" w:hAnsi="仿宋" w:eastAsia="仿宋"/>
          <w:kern w:val="0"/>
          <w:sz w:val="24"/>
        </w:rPr>
      </w:pPr>
      <w:r>
        <w:rPr>
          <w:rFonts w:hint="eastAsia" w:ascii="仿宋" w:hAnsi="仿宋" w:eastAsia="仿宋"/>
          <w:sz w:val="24"/>
          <w:lang w:eastAsia="zh-CN"/>
        </w:rPr>
        <w:t>比选人</w:t>
      </w:r>
      <w:r>
        <w:rPr>
          <w:rFonts w:hint="eastAsia" w:ascii="仿宋" w:hAnsi="仿宋" w:eastAsia="仿宋"/>
          <w:sz w:val="24"/>
        </w:rPr>
        <w:t>全称</w:t>
      </w:r>
      <w:r>
        <w:rPr>
          <w:rFonts w:hint="eastAsia" w:ascii="仿宋" w:hAnsi="仿宋" w:eastAsia="仿宋"/>
          <w:kern w:val="0"/>
          <w:sz w:val="24"/>
        </w:rPr>
        <w:t>：</w:t>
      </w:r>
      <w:r>
        <w:rPr>
          <w:rFonts w:hint="eastAsia" w:ascii="仿宋" w:hAnsi="仿宋" w:eastAsia="仿宋"/>
          <w:sz w:val="24"/>
        </w:rPr>
        <w:t>（加盖单位公章）</w:t>
      </w:r>
    </w:p>
    <w:p>
      <w:pPr>
        <w:pStyle w:val="15"/>
        <w:snapToGrid w:val="0"/>
        <w:spacing w:line="360" w:lineRule="auto"/>
        <w:rPr>
          <w:rFonts w:ascii="仿宋" w:hAnsi="仿宋" w:eastAsia="仿宋"/>
          <w:kern w:val="0"/>
          <w:sz w:val="24"/>
          <w:szCs w:val="24"/>
        </w:rPr>
      </w:pPr>
      <w:r>
        <w:rPr>
          <w:rFonts w:hint="eastAsia" w:ascii="仿宋" w:hAnsi="仿宋" w:eastAsia="仿宋"/>
          <w:kern w:val="0"/>
          <w:sz w:val="24"/>
          <w:szCs w:val="24"/>
        </w:rPr>
        <w:t>法定代表人：（签字或签章）</w:t>
      </w:r>
    </w:p>
    <w:p>
      <w:pPr>
        <w:pStyle w:val="15"/>
        <w:snapToGrid w:val="0"/>
        <w:spacing w:line="360" w:lineRule="auto"/>
        <w:rPr>
          <w:rFonts w:hint="eastAsia" w:ascii="仿宋" w:hAnsi="仿宋" w:eastAsia="仿宋"/>
          <w:kern w:val="0"/>
          <w:sz w:val="24"/>
          <w:szCs w:val="24"/>
        </w:rPr>
      </w:pPr>
      <w:r>
        <w:rPr>
          <w:rFonts w:hint="eastAsia" w:ascii="仿宋" w:hAnsi="仿宋" w:eastAsia="仿宋"/>
          <w:kern w:val="0"/>
          <w:sz w:val="24"/>
          <w:szCs w:val="24"/>
        </w:rPr>
        <w:t>性别：</w:t>
      </w:r>
    </w:p>
    <w:p>
      <w:pPr>
        <w:pStyle w:val="15"/>
        <w:snapToGrid w:val="0"/>
        <w:spacing w:line="360" w:lineRule="auto"/>
        <w:rPr>
          <w:rFonts w:ascii="仿宋" w:hAnsi="仿宋" w:eastAsia="仿宋"/>
          <w:kern w:val="0"/>
          <w:sz w:val="24"/>
          <w:szCs w:val="24"/>
        </w:rPr>
      </w:pPr>
      <w:r>
        <w:rPr>
          <w:rFonts w:hint="eastAsia" w:ascii="仿宋" w:hAnsi="仿宋" w:eastAsia="仿宋"/>
          <w:kern w:val="0"/>
          <w:sz w:val="24"/>
          <w:szCs w:val="24"/>
        </w:rPr>
        <w:t>年龄：</w:t>
      </w:r>
    </w:p>
    <w:p>
      <w:pPr>
        <w:snapToGrid w:val="0"/>
        <w:spacing w:line="360" w:lineRule="auto"/>
        <w:rPr>
          <w:rFonts w:ascii="仿宋" w:hAnsi="仿宋" w:eastAsia="仿宋"/>
          <w:kern w:val="0"/>
          <w:sz w:val="24"/>
        </w:rPr>
      </w:pPr>
      <w:r>
        <w:rPr>
          <w:rFonts w:hint="eastAsia" w:ascii="仿宋" w:hAnsi="仿宋" w:eastAsia="仿宋"/>
          <w:kern w:val="0"/>
          <w:sz w:val="24"/>
        </w:rPr>
        <w:t>身份证号码：</w:t>
      </w:r>
    </w:p>
    <w:p>
      <w:pPr>
        <w:snapToGrid w:val="0"/>
        <w:spacing w:line="360" w:lineRule="auto"/>
        <w:ind w:firstLine="6376" w:firstLineChars="2657"/>
        <w:rPr>
          <w:rFonts w:hint="eastAsia" w:ascii="仿宋" w:hAnsi="仿宋" w:eastAsia="仿宋"/>
          <w:kern w:val="0"/>
          <w:sz w:val="24"/>
        </w:rPr>
      </w:pPr>
    </w:p>
    <w:p>
      <w:pPr>
        <w:snapToGrid w:val="0"/>
        <w:spacing w:line="360" w:lineRule="auto"/>
        <w:ind w:firstLine="5640" w:firstLineChars="2350"/>
        <w:rPr>
          <w:rFonts w:ascii="仿宋" w:hAnsi="仿宋" w:eastAsia="仿宋"/>
          <w:kern w:val="0"/>
          <w:sz w:val="24"/>
        </w:rPr>
      </w:pPr>
      <w:r>
        <w:rPr>
          <w:rFonts w:hint="eastAsia" w:ascii="仿宋" w:hAnsi="仿宋" w:eastAsia="仿宋"/>
          <w:kern w:val="0"/>
          <w:sz w:val="24"/>
        </w:rPr>
        <w:t>年  月  日</w:t>
      </w:r>
    </w:p>
    <w:p>
      <w:pPr>
        <w:autoSpaceDE w:val="0"/>
        <w:autoSpaceDN w:val="0"/>
        <w:adjustRightInd w:val="0"/>
        <w:spacing w:line="360" w:lineRule="exact"/>
        <w:rPr>
          <w:rFonts w:hint="eastAsia" w:ascii="仿宋" w:hAnsi="仿宋" w:eastAsia="仿宋"/>
          <w:sz w:val="24"/>
        </w:rPr>
      </w:pPr>
    </w:p>
    <w:p>
      <w:pPr>
        <w:autoSpaceDE w:val="0"/>
        <w:autoSpaceDN w:val="0"/>
        <w:adjustRightInd w:val="0"/>
        <w:spacing w:line="360" w:lineRule="exact"/>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eastAsia="仿宋"/>
          <w:sz w:val="24"/>
        </w:rPr>
        <w:t>法定代表人身份证复印件                     法定代表人身份证复印件</w:t>
      </w:r>
    </w:p>
    <w:p>
      <w:pPr>
        <w:rPr>
          <w:rFonts w:ascii="仿宋" w:hAnsi="仿宋" w:eastAsia="仿宋"/>
          <w:sz w:val="24"/>
        </w:rPr>
      </w:pPr>
      <w:r>
        <w:rPr>
          <w:rFonts w:hint="eastAsia" w:ascii="仿宋" w:hAnsi="仿宋" w:eastAsia="仿宋"/>
          <w:sz w:val="24"/>
        </w:rPr>
        <w:t>（正面）                                    （反面）</w:t>
      </w: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ascii="仿宋" w:hAnsi="仿宋" w:eastAsia="仿宋"/>
          <w:kern w:val="0"/>
          <w:sz w:val="24"/>
        </w:rPr>
      </w:pPr>
      <w:r>
        <w:rPr>
          <w:rFonts w:hint="eastAsia" w:ascii="仿宋" w:hAnsi="仿宋" w:eastAsia="仿宋"/>
          <w:kern w:val="0"/>
          <w:sz w:val="24"/>
        </w:rPr>
        <w:t>注：</w:t>
      </w:r>
    </w:p>
    <w:p>
      <w:pPr>
        <w:numPr>
          <w:ilvl w:val="1"/>
          <w:numId w:val="1"/>
        </w:numPr>
        <w:tabs>
          <w:tab w:val="clear" w:pos="780"/>
        </w:tabs>
        <w:snapToGrid w:val="0"/>
        <w:ind w:left="426" w:hanging="426"/>
        <w:rPr>
          <w:rFonts w:ascii="仿宋" w:hAnsi="仿宋" w:eastAsia="仿宋"/>
          <w:kern w:val="0"/>
          <w:sz w:val="24"/>
        </w:rPr>
      </w:pPr>
      <w:r>
        <w:rPr>
          <w:rFonts w:hint="eastAsia" w:ascii="仿宋" w:hAnsi="仿宋" w:eastAsia="仿宋"/>
          <w:kern w:val="0"/>
          <w:sz w:val="24"/>
        </w:rPr>
        <w:t>本表适用于</w:t>
      </w:r>
      <w:r>
        <w:rPr>
          <w:rFonts w:hint="eastAsia" w:ascii="仿宋" w:hAnsi="仿宋" w:eastAsia="仿宋"/>
          <w:kern w:val="0"/>
          <w:sz w:val="24"/>
          <w:lang w:eastAsia="zh-CN"/>
        </w:rPr>
        <w:t>比选</w:t>
      </w:r>
      <w:r>
        <w:rPr>
          <w:rFonts w:hint="eastAsia" w:ascii="仿宋" w:hAnsi="仿宋" w:eastAsia="仿宋"/>
          <w:kern w:val="0"/>
          <w:sz w:val="24"/>
        </w:rPr>
        <w:t>人不授权代理人，而由法定代表人直接参加竞价并签署竞租响应文件的情况；</w:t>
      </w:r>
    </w:p>
    <w:p>
      <w:pPr>
        <w:numPr>
          <w:ilvl w:val="1"/>
          <w:numId w:val="1"/>
        </w:numPr>
        <w:tabs>
          <w:tab w:val="clear" w:pos="780"/>
        </w:tabs>
        <w:snapToGrid w:val="0"/>
        <w:ind w:left="426" w:hanging="426"/>
        <w:rPr>
          <w:rFonts w:ascii="仿宋" w:hAnsi="仿宋" w:eastAsia="仿宋"/>
          <w:kern w:val="0"/>
          <w:sz w:val="24"/>
        </w:rPr>
      </w:pPr>
      <w:r>
        <w:rPr>
          <w:rFonts w:hint="eastAsia" w:ascii="仿宋" w:hAnsi="仿宋" w:eastAsia="仿宋"/>
          <w:kern w:val="0"/>
          <w:sz w:val="24"/>
        </w:rPr>
        <w:t>如</w:t>
      </w:r>
      <w:r>
        <w:rPr>
          <w:rFonts w:hint="eastAsia" w:ascii="仿宋" w:hAnsi="仿宋" w:eastAsia="仿宋"/>
          <w:kern w:val="0"/>
          <w:sz w:val="24"/>
          <w:lang w:eastAsia="zh-CN"/>
        </w:rPr>
        <w:t>比选</w:t>
      </w:r>
      <w:r>
        <w:rPr>
          <w:rFonts w:hint="eastAsia" w:ascii="仿宋" w:hAnsi="仿宋" w:eastAsia="仿宋"/>
          <w:kern w:val="0"/>
          <w:sz w:val="24"/>
        </w:rPr>
        <w:t>人具有企业法人代表证书，则还应在本证明书后附上企业法人代表证书复印件（加盖公章）。</w:t>
      </w:r>
    </w:p>
    <w:p>
      <w:pPr>
        <w:tabs>
          <w:tab w:val="left" w:pos="1500"/>
        </w:tabs>
        <w:rPr>
          <w:rFonts w:hint="eastAsia" w:ascii="仿宋" w:hAnsi="仿宋" w:eastAsia="仿宋"/>
          <w:sz w:val="24"/>
        </w:rPr>
      </w:pPr>
    </w:p>
    <w:p>
      <w:pPr>
        <w:tabs>
          <w:tab w:val="left" w:pos="1500"/>
        </w:tabs>
        <w:rPr>
          <w:rFonts w:hint="eastAsia" w:ascii="仿宋" w:hAnsi="仿宋" w:eastAsia="仿宋"/>
          <w:sz w:val="24"/>
        </w:rPr>
      </w:pPr>
    </w:p>
    <w:p>
      <w:pPr>
        <w:tabs>
          <w:tab w:val="left" w:pos="1500"/>
        </w:tabs>
        <w:rPr>
          <w:rFonts w:hint="eastAsia" w:ascii="仿宋" w:hAnsi="仿宋" w:eastAsia="仿宋"/>
          <w:sz w:val="24"/>
        </w:rPr>
      </w:pPr>
      <w:r>
        <w:rPr>
          <w:rFonts w:hint="eastAsia" w:ascii="仿宋" w:hAnsi="仿宋" w:eastAsia="仿宋"/>
          <w:sz w:val="24"/>
        </w:rPr>
        <w:t>（附件</w:t>
      </w:r>
      <w:r>
        <w:rPr>
          <w:rFonts w:hint="eastAsia" w:ascii="仿宋" w:hAnsi="仿宋"/>
          <w:sz w:val="24"/>
        </w:rPr>
        <w:t>2</w:t>
      </w:r>
      <w:r>
        <w:rPr>
          <w:rFonts w:hint="eastAsia" w:ascii="仿宋" w:hAnsi="仿宋" w:eastAsia="仿宋"/>
          <w:sz w:val="24"/>
        </w:rPr>
        <w:t>）</w:t>
      </w:r>
    </w:p>
    <w:p>
      <w:pPr>
        <w:tabs>
          <w:tab w:val="left" w:pos="1500"/>
        </w:tabs>
        <w:rPr>
          <w:rFonts w:hint="eastAsia" w:ascii="仿宋" w:hAnsi="仿宋" w:eastAsia="仿宋"/>
          <w:sz w:val="24"/>
        </w:rPr>
      </w:pPr>
    </w:p>
    <w:p>
      <w:pPr>
        <w:tabs>
          <w:tab w:val="left" w:pos="540"/>
          <w:tab w:val="left" w:pos="2460"/>
          <w:tab w:val="left" w:pos="8550"/>
        </w:tabs>
        <w:autoSpaceDE w:val="0"/>
        <w:autoSpaceDN w:val="0"/>
        <w:adjustRightInd w:val="0"/>
        <w:snapToGrid w:val="0"/>
        <w:spacing w:line="360" w:lineRule="auto"/>
        <w:ind w:firstLine="630" w:firstLineChars="196"/>
        <w:outlineLvl w:val="1"/>
        <w:rPr>
          <w:rFonts w:ascii="仿宋" w:hAnsi="仿宋" w:eastAsia="仿宋" w:cs="宋体"/>
          <w:b/>
          <w:bCs/>
          <w:szCs w:val="21"/>
        </w:rPr>
      </w:pPr>
      <w:r>
        <w:rPr>
          <w:rFonts w:hint="eastAsia" w:ascii="仿宋" w:hAnsi="仿宋" w:eastAsia="仿宋" w:cs="宋体"/>
          <w:b/>
          <w:sz w:val="32"/>
          <w:szCs w:val="32"/>
          <w:lang w:eastAsia="zh-CN"/>
        </w:rPr>
        <w:t>比选</w:t>
      </w:r>
      <w:r>
        <w:rPr>
          <w:rFonts w:hint="eastAsia" w:ascii="仿宋" w:hAnsi="仿宋" w:eastAsia="仿宋" w:cs="宋体"/>
          <w:b/>
          <w:sz w:val="32"/>
          <w:szCs w:val="32"/>
        </w:rPr>
        <w:t>人法定代表人授权代表委托书及身份证明材料</w:t>
      </w:r>
    </w:p>
    <w:p>
      <w:pPr>
        <w:autoSpaceDE w:val="0"/>
        <w:autoSpaceDN w:val="0"/>
        <w:adjustRightInd w:val="0"/>
        <w:snapToGrid w:val="0"/>
        <w:spacing w:line="360" w:lineRule="auto"/>
        <w:ind w:firstLine="480" w:firstLineChars="200"/>
        <w:jc w:val="left"/>
        <w:rPr>
          <w:rFonts w:ascii="仿宋" w:hAnsi="仿宋" w:eastAsia="仿宋"/>
          <w:kern w:val="0"/>
          <w:sz w:val="24"/>
        </w:rPr>
      </w:pPr>
    </w:p>
    <w:p>
      <w:pPr>
        <w:autoSpaceDE w:val="0"/>
        <w:autoSpaceDN w:val="0"/>
        <w:adjustRightInd w:val="0"/>
        <w:snapToGrid w:val="0"/>
        <w:spacing w:line="360" w:lineRule="auto"/>
        <w:ind w:firstLine="480" w:firstLineChars="200"/>
        <w:jc w:val="left"/>
        <w:rPr>
          <w:rFonts w:ascii="仿宋" w:hAnsi="仿宋" w:eastAsia="仿宋"/>
          <w:kern w:val="0"/>
          <w:sz w:val="24"/>
        </w:rPr>
      </w:pPr>
      <w:r>
        <w:rPr>
          <w:rFonts w:hint="eastAsia" w:ascii="仿宋" w:hAnsi="仿宋" w:eastAsia="仿宋"/>
          <w:kern w:val="0"/>
          <w:sz w:val="24"/>
        </w:rPr>
        <w:t>兹授权</w:t>
      </w:r>
      <w:r>
        <w:rPr>
          <w:rFonts w:hint="eastAsia" w:ascii="仿宋" w:hAnsi="仿宋" w:eastAsia="仿宋"/>
          <w:kern w:val="0"/>
          <w:sz w:val="24"/>
          <w:u w:val="single"/>
        </w:rPr>
        <w:t>　　</w:t>
      </w:r>
      <w:r>
        <w:rPr>
          <w:rFonts w:hint="eastAsia" w:ascii="仿宋" w:hAnsi="仿宋" w:eastAsia="仿宋"/>
          <w:kern w:val="0"/>
          <w:sz w:val="24"/>
        </w:rPr>
        <w:t>同志为我公司参加贵单位组织的</w:t>
      </w:r>
      <w:r>
        <w:rPr>
          <w:rFonts w:hint="eastAsia" w:ascii="仿宋" w:hAnsi="仿宋" w:eastAsia="仿宋"/>
          <w:kern w:val="0"/>
          <w:sz w:val="24"/>
          <w:u w:val="single"/>
        </w:rPr>
        <w:t>（项目名称）</w:t>
      </w:r>
      <w:r>
        <w:rPr>
          <w:rFonts w:hint="eastAsia" w:ascii="仿宋" w:hAnsi="仿宋" w:eastAsia="仿宋"/>
          <w:kern w:val="0"/>
          <w:sz w:val="24"/>
        </w:rPr>
        <w:t>活动的竞价代表人，全权代表我公司处理在该项目</w:t>
      </w:r>
      <w:r>
        <w:rPr>
          <w:rFonts w:hint="eastAsia" w:ascii="仿宋" w:hAnsi="仿宋" w:eastAsia="仿宋"/>
          <w:kern w:val="0"/>
          <w:sz w:val="24"/>
          <w:lang w:eastAsia="zh-CN"/>
        </w:rPr>
        <w:t>比选</w:t>
      </w:r>
      <w:r>
        <w:rPr>
          <w:rFonts w:hint="eastAsia" w:ascii="仿宋" w:hAnsi="仿宋" w:eastAsia="仿宋"/>
          <w:kern w:val="0"/>
          <w:sz w:val="24"/>
        </w:rPr>
        <w:t>活动中的一切事宜。代理期限从  年  月  日起至  年  月  日止。</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sz w:val="24"/>
          <w:lang w:eastAsia="zh-CN"/>
        </w:rPr>
        <w:t>比选人</w:t>
      </w:r>
      <w:r>
        <w:rPr>
          <w:rFonts w:hint="eastAsia" w:ascii="仿宋" w:hAnsi="仿宋" w:eastAsia="仿宋"/>
          <w:sz w:val="24"/>
        </w:rPr>
        <w:t>全称</w:t>
      </w:r>
      <w:r>
        <w:rPr>
          <w:rFonts w:hint="eastAsia" w:ascii="仿宋" w:hAnsi="仿宋" w:eastAsia="仿宋"/>
          <w:kern w:val="0"/>
          <w:sz w:val="24"/>
        </w:rPr>
        <w:t>：</w:t>
      </w:r>
      <w:r>
        <w:rPr>
          <w:rFonts w:hint="eastAsia" w:ascii="仿宋" w:hAnsi="仿宋" w:eastAsia="仿宋"/>
          <w:sz w:val="24"/>
        </w:rPr>
        <w:t>（加盖单位公章）</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法定代表人：（签字或签章）</w:t>
      </w:r>
    </w:p>
    <w:p>
      <w:pPr>
        <w:pStyle w:val="15"/>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授权代表：（签字或签章）</w:t>
      </w:r>
    </w:p>
    <w:p>
      <w:pPr>
        <w:pStyle w:val="15"/>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签发日期：  年   月   日</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附：</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代理人工作单位：</w:t>
      </w:r>
    </w:p>
    <w:p>
      <w:pPr>
        <w:autoSpaceDE w:val="0"/>
        <w:autoSpaceDN w:val="0"/>
        <w:adjustRightInd w:val="0"/>
        <w:snapToGrid w:val="0"/>
        <w:spacing w:line="360" w:lineRule="auto"/>
        <w:ind w:firstLine="697"/>
        <w:jc w:val="left"/>
        <w:rPr>
          <w:rFonts w:hint="eastAsia" w:ascii="仿宋" w:hAnsi="仿宋" w:eastAsia="仿宋"/>
          <w:kern w:val="0"/>
          <w:sz w:val="24"/>
        </w:rPr>
      </w:pPr>
      <w:r>
        <w:rPr>
          <w:rFonts w:hint="eastAsia" w:ascii="仿宋" w:hAnsi="仿宋" w:eastAsia="仿宋"/>
          <w:kern w:val="0"/>
          <w:sz w:val="24"/>
        </w:rPr>
        <w:t>职务：</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性别：</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身份证号码：</w:t>
      </w:r>
    </w:p>
    <w:p>
      <w:pPr>
        <w:autoSpaceDE w:val="0"/>
        <w:autoSpaceDN w:val="0"/>
        <w:adjustRightInd w:val="0"/>
        <w:spacing w:line="360" w:lineRule="exact"/>
        <w:ind w:firstLine="708" w:firstLineChars="295"/>
        <w:rPr>
          <w:rFonts w:hint="eastAsia" w:ascii="仿宋" w:hAnsi="仿宋" w:eastAsia="仿宋"/>
          <w:sz w:val="24"/>
        </w:rPr>
      </w:pPr>
    </w:p>
    <w:p>
      <w:pPr>
        <w:autoSpaceDE w:val="0"/>
        <w:autoSpaceDN w:val="0"/>
        <w:adjustRightInd w:val="0"/>
        <w:spacing w:line="360" w:lineRule="exact"/>
        <w:ind w:firstLine="708" w:firstLineChars="295"/>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eastAsia="仿宋"/>
          <w:sz w:val="24"/>
        </w:rPr>
        <w:t xml:space="preserve">委托代表人身份证复印件                 </w:t>
      </w:r>
      <w:r>
        <w:rPr>
          <w:rFonts w:hint="eastAsia" w:ascii="仿宋" w:hAnsi="仿宋"/>
          <w:sz w:val="24"/>
        </w:rPr>
        <w:t xml:space="preserve">        </w:t>
      </w:r>
      <w:r>
        <w:rPr>
          <w:rFonts w:hint="eastAsia" w:ascii="仿宋" w:hAnsi="仿宋" w:eastAsia="仿宋"/>
          <w:sz w:val="24"/>
        </w:rPr>
        <w:t>委托代表人身份证复印件</w:t>
      </w:r>
    </w:p>
    <w:p>
      <w:pPr>
        <w:ind w:firstLine="480" w:firstLineChars="200"/>
        <w:rPr>
          <w:rFonts w:ascii="仿宋" w:hAnsi="仿宋" w:eastAsia="仿宋"/>
          <w:sz w:val="24"/>
        </w:rPr>
      </w:pPr>
      <w:r>
        <w:rPr>
          <w:rFonts w:hint="eastAsia" w:ascii="仿宋" w:hAnsi="仿宋" w:eastAsia="仿宋"/>
          <w:sz w:val="24"/>
        </w:rPr>
        <w:t>（正面）                                    （反面）</w:t>
      </w:r>
    </w:p>
    <w:p>
      <w:pPr>
        <w:tabs>
          <w:tab w:val="left" w:pos="1500"/>
        </w:tabs>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decimal"/>
      <w:lvlText w:val="%1）"/>
      <w:lvlJc w:val="left"/>
      <w:pPr>
        <w:tabs>
          <w:tab w:val="left" w:pos="2040"/>
        </w:tabs>
        <w:ind w:left="2040" w:hanging="360"/>
      </w:pPr>
      <w:rPr>
        <w:rFonts w:hint="default" w:cs="Times New Roman"/>
      </w:rPr>
    </w:lvl>
    <w:lvl w:ilvl="1" w:tentative="0">
      <w:start w:val="1"/>
      <w:numFmt w:val="decimal"/>
      <w:lvlText w:val="%2、"/>
      <w:lvlJc w:val="left"/>
      <w:pPr>
        <w:tabs>
          <w:tab w:val="left" w:pos="780"/>
        </w:tabs>
        <w:ind w:left="780" w:hanging="360"/>
      </w:pPr>
      <w:rPr>
        <w:rFonts w:ascii="宋体" w:hAnsi="宋体" w:eastAsia="宋体" w:cs="宋体"/>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2"/>
    <w:rsid w:val="007059A0"/>
    <w:rsid w:val="00B71CAC"/>
    <w:rsid w:val="00BA0692"/>
    <w:rsid w:val="00DE7DB4"/>
    <w:rsid w:val="00F12502"/>
    <w:rsid w:val="010351AA"/>
    <w:rsid w:val="01201B55"/>
    <w:rsid w:val="02E66B31"/>
    <w:rsid w:val="03123CD4"/>
    <w:rsid w:val="03453452"/>
    <w:rsid w:val="03B92498"/>
    <w:rsid w:val="05C537B7"/>
    <w:rsid w:val="060A686F"/>
    <w:rsid w:val="08656AD0"/>
    <w:rsid w:val="08B06560"/>
    <w:rsid w:val="08B54487"/>
    <w:rsid w:val="09C91B1B"/>
    <w:rsid w:val="0B571C9C"/>
    <w:rsid w:val="0CA90116"/>
    <w:rsid w:val="10326A31"/>
    <w:rsid w:val="10E95D70"/>
    <w:rsid w:val="111F1488"/>
    <w:rsid w:val="11354CAD"/>
    <w:rsid w:val="121F7B41"/>
    <w:rsid w:val="13567B45"/>
    <w:rsid w:val="154B281C"/>
    <w:rsid w:val="16FA6CA7"/>
    <w:rsid w:val="17C455AD"/>
    <w:rsid w:val="180F702D"/>
    <w:rsid w:val="189F35B2"/>
    <w:rsid w:val="19343D17"/>
    <w:rsid w:val="1A9F6176"/>
    <w:rsid w:val="1B6A382F"/>
    <w:rsid w:val="1BA03096"/>
    <w:rsid w:val="1E0C16EA"/>
    <w:rsid w:val="1E637B5D"/>
    <w:rsid w:val="1E867EAE"/>
    <w:rsid w:val="1EC91808"/>
    <w:rsid w:val="1F436019"/>
    <w:rsid w:val="1F84655F"/>
    <w:rsid w:val="1FA00F62"/>
    <w:rsid w:val="2084396D"/>
    <w:rsid w:val="20914E9B"/>
    <w:rsid w:val="21577120"/>
    <w:rsid w:val="216F7CED"/>
    <w:rsid w:val="21861036"/>
    <w:rsid w:val="21934281"/>
    <w:rsid w:val="21D00C81"/>
    <w:rsid w:val="23B32213"/>
    <w:rsid w:val="26FA476A"/>
    <w:rsid w:val="28C657AC"/>
    <w:rsid w:val="290841B5"/>
    <w:rsid w:val="294066EC"/>
    <w:rsid w:val="29706927"/>
    <w:rsid w:val="2C9047E7"/>
    <w:rsid w:val="2D83109C"/>
    <w:rsid w:val="2E547DDE"/>
    <w:rsid w:val="2E6E7139"/>
    <w:rsid w:val="2EF85AE8"/>
    <w:rsid w:val="3196159F"/>
    <w:rsid w:val="342A16B5"/>
    <w:rsid w:val="34833D46"/>
    <w:rsid w:val="355D5A79"/>
    <w:rsid w:val="3732332F"/>
    <w:rsid w:val="388D1A06"/>
    <w:rsid w:val="38B44DFE"/>
    <w:rsid w:val="38C369F1"/>
    <w:rsid w:val="39BE1474"/>
    <w:rsid w:val="39D25042"/>
    <w:rsid w:val="3A3C02B7"/>
    <w:rsid w:val="3B45264E"/>
    <w:rsid w:val="3D3B124C"/>
    <w:rsid w:val="3D87040A"/>
    <w:rsid w:val="3E082D4E"/>
    <w:rsid w:val="3E1C107E"/>
    <w:rsid w:val="3EB2553E"/>
    <w:rsid w:val="3EC94E53"/>
    <w:rsid w:val="3EEF4F88"/>
    <w:rsid w:val="4111642E"/>
    <w:rsid w:val="422774C6"/>
    <w:rsid w:val="42C30D1E"/>
    <w:rsid w:val="43E32EF2"/>
    <w:rsid w:val="44DD0DB1"/>
    <w:rsid w:val="464776C1"/>
    <w:rsid w:val="46C46EB5"/>
    <w:rsid w:val="474029EB"/>
    <w:rsid w:val="475305F1"/>
    <w:rsid w:val="48D07394"/>
    <w:rsid w:val="49440EEE"/>
    <w:rsid w:val="49573C31"/>
    <w:rsid w:val="497F5AE9"/>
    <w:rsid w:val="4BB44A88"/>
    <w:rsid w:val="4BE129B4"/>
    <w:rsid w:val="4CA05FC8"/>
    <w:rsid w:val="4CA26987"/>
    <w:rsid w:val="4E8A1CD5"/>
    <w:rsid w:val="4F387E30"/>
    <w:rsid w:val="4F6A587F"/>
    <w:rsid w:val="4FC1030A"/>
    <w:rsid w:val="50B510D4"/>
    <w:rsid w:val="52602E07"/>
    <w:rsid w:val="54560F6A"/>
    <w:rsid w:val="549451C7"/>
    <w:rsid w:val="554716DE"/>
    <w:rsid w:val="55EC1538"/>
    <w:rsid w:val="57454D4A"/>
    <w:rsid w:val="58DF3CEB"/>
    <w:rsid w:val="59007EEC"/>
    <w:rsid w:val="5A0E54CE"/>
    <w:rsid w:val="5B2F28B0"/>
    <w:rsid w:val="5BA504AD"/>
    <w:rsid w:val="5BDB3ECE"/>
    <w:rsid w:val="5CD3420A"/>
    <w:rsid w:val="5E6B59B2"/>
    <w:rsid w:val="60251C2F"/>
    <w:rsid w:val="61E15FB7"/>
    <w:rsid w:val="63C15EDB"/>
    <w:rsid w:val="64160883"/>
    <w:rsid w:val="64255857"/>
    <w:rsid w:val="64B976E2"/>
    <w:rsid w:val="64D83DEA"/>
    <w:rsid w:val="65731628"/>
    <w:rsid w:val="65DE54D8"/>
    <w:rsid w:val="68927756"/>
    <w:rsid w:val="69191C82"/>
    <w:rsid w:val="69695022"/>
    <w:rsid w:val="6A30395E"/>
    <w:rsid w:val="6A4315BC"/>
    <w:rsid w:val="6AB428AF"/>
    <w:rsid w:val="6B596EEF"/>
    <w:rsid w:val="6B71221E"/>
    <w:rsid w:val="6B86799B"/>
    <w:rsid w:val="6CAC086C"/>
    <w:rsid w:val="6CBA6410"/>
    <w:rsid w:val="6DB83577"/>
    <w:rsid w:val="6FE83D07"/>
    <w:rsid w:val="6FF72FE5"/>
    <w:rsid w:val="702552C0"/>
    <w:rsid w:val="710147BF"/>
    <w:rsid w:val="71015854"/>
    <w:rsid w:val="716A554A"/>
    <w:rsid w:val="71C764DD"/>
    <w:rsid w:val="72CA37EE"/>
    <w:rsid w:val="730B2698"/>
    <w:rsid w:val="738E6EB4"/>
    <w:rsid w:val="74697AB9"/>
    <w:rsid w:val="746C4BA1"/>
    <w:rsid w:val="757B5507"/>
    <w:rsid w:val="76505878"/>
    <w:rsid w:val="768E714A"/>
    <w:rsid w:val="789B25C4"/>
    <w:rsid w:val="78A14E71"/>
    <w:rsid w:val="78A80CEC"/>
    <w:rsid w:val="795E723E"/>
    <w:rsid w:val="79DF3C56"/>
    <w:rsid w:val="7A4F01D1"/>
    <w:rsid w:val="7A737904"/>
    <w:rsid w:val="7AA029C5"/>
    <w:rsid w:val="7AD60D5D"/>
    <w:rsid w:val="7B2C39A7"/>
    <w:rsid w:val="7BE9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lang w:val="zh-C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link w:val="13"/>
    <w:qFormat/>
    <w:uiPriority w:val="0"/>
    <w:pPr>
      <w:spacing w:after="120"/>
    </w:pPr>
    <w:rPr>
      <w:rFonts w:ascii="Calibri" w:hAnsi="Calibri" w:cs="Calibri"/>
      <w:szCs w:val="21"/>
    </w:rPr>
  </w:style>
  <w:style w:type="paragraph" w:styleId="4">
    <w:name w:val="Date"/>
    <w:basedOn w:val="1"/>
    <w:next w:val="1"/>
    <w:qFormat/>
    <w:uiPriority w:val="0"/>
    <w:pPr>
      <w:ind w:left="100" w:leftChars="2500"/>
    </w:pPr>
  </w:style>
  <w:style w:type="paragraph" w:styleId="5">
    <w:name w:val="Body Text Indent 2"/>
    <w:basedOn w:val="1"/>
    <w:link w:val="14"/>
    <w:qFormat/>
    <w:uiPriority w:val="0"/>
    <w:pPr>
      <w:widowControl/>
      <w:spacing w:line="240" w:lineRule="atLeast"/>
      <w:ind w:left="718" w:leftChars="342" w:firstLine="2"/>
      <w:jc w:val="left"/>
    </w:pPr>
    <w:rPr>
      <w:rFonts w:ascii="方正仿宋简体" w:eastAsia="方正仿宋简体"/>
      <w:kern w:val="0"/>
      <w:sz w:val="24"/>
      <w:lang w:val="zh-CN"/>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customStyle="1" w:styleId="12">
    <w:name w:val="标题 1 Char"/>
    <w:basedOn w:val="10"/>
    <w:link w:val="2"/>
    <w:qFormat/>
    <w:locked/>
    <w:uiPriority w:val="0"/>
    <w:rPr>
      <w:rFonts w:eastAsia="宋体"/>
      <w:b/>
      <w:bCs/>
      <w:kern w:val="44"/>
      <w:sz w:val="44"/>
      <w:szCs w:val="44"/>
      <w:lang w:val="zh-CN" w:eastAsia="zh-CN" w:bidi="ar-SA"/>
    </w:rPr>
  </w:style>
  <w:style w:type="character" w:customStyle="1" w:styleId="13">
    <w:name w:val="正文文本 Char"/>
    <w:basedOn w:val="10"/>
    <w:link w:val="3"/>
    <w:qFormat/>
    <w:locked/>
    <w:uiPriority w:val="0"/>
    <w:rPr>
      <w:rFonts w:ascii="Calibri" w:hAnsi="Calibri" w:eastAsia="宋体" w:cs="Calibri"/>
      <w:kern w:val="2"/>
      <w:sz w:val="21"/>
      <w:szCs w:val="21"/>
      <w:lang w:val="en-US" w:eastAsia="zh-CN" w:bidi="ar-SA"/>
    </w:rPr>
  </w:style>
  <w:style w:type="character" w:customStyle="1" w:styleId="14">
    <w:name w:val="正文文本缩进 2 Char"/>
    <w:link w:val="5"/>
    <w:qFormat/>
    <w:locked/>
    <w:uiPriority w:val="0"/>
    <w:rPr>
      <w:rFonts w:ascii="方正仿宋简体" w:eastAsia="方正仿宋简体"/>
      <w:sz w:val="24"/>
      <w:szCs w:val="24"/>
      <w:lang w:val="zh-CN" w:eastAsia="zh-CN" w:bidi="ar-SA"/>
    </w:rPr>
  </w:style>
  <w:style w:type="paragraph" w:customStyle="1" w:styleId="15">
    <w:name w:val="Fließtext"/>
    <w:basedOn w:val="1"/>
    <w:qFormat/>
    <w:uiPriority w:val="0"/>
    <w:pPr>
      <w:overflowPunct w:val="0"/>
      <w:autoSpaceDE w:val="0"/>
      <w:autoSpaceDN w:val="0"/>
      <w:adjustRightInd w:val="0"/>
      <w:textAlignment w:val="baseline"/>
    </w:pPr>
    <w:rPr>
      <w:rFonts w:ascii="Calibri" w:hAnsi="Calibri"/>
      <w:kern w:val="28"/>
      <w:szCs w:val="20"/>
    </w:rPr>
  </w:style>
  <w:style w:type="character" w:customStyle="1" w:styleId="16">
    <w:name w:val="页眉 Char"/>
    <w:basedOn w:val="10"/>
    <w:link w:val="7"/>
    <w:qFormat/>
    <w:uiPriority w:val="0"/>
    <w:rPr>
      <w:kern w:val="2"/>
      <w:sz w:val="18"/>
      <w:szCs w:val="18"/>
    </w:rPr>
  </w:style>
  <w:style w:type="character" w:customStyle="1" w:styleId="17">
    <w:name w:val="页脚 Char"/>
    <w:basedOn w:val="10"/>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ynxy</Company>
  <Pages>8</Pages>
  <Words>3087</Words>
  <Characters>3347</Characters>
  <Lines>20</Lines>
  <Paragraphs>5</Paragraphs>
  <TotalTime>28</TotalTime>
  <ScaleCrop>false</ScaleCrop>
  <LinksUpToDate>false</LinksUpToDate>
  <CharactersWithSpaces>3512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2021-09-11T03:36:00Z</dcterms:created>
  <dc:creator>李红霞</dc:creator>
  <cp:lastModifiedBy>WPS_1492510244</cp:lastModifiedBy>
  <cp:lastPrinted>2022-04-14T06:54:40Z</cp:lastPrinted>
  <dcterms:modified xsi:type="dcterms:W3CDTF">2022-04-14T06:58:37Z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75C89D645B344CE28ACEAEDA733FF9E8</vt:lpwstr>
  </property>
</Properties>
</file>